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54" w:rsidRPr="00464A78" w:rsidRDefault="00460E54" w:rsidP="00247684">
      <w:pPr>
        <w:pStyle w:val="2"/>
        <w:suppressAutoHyphens/>
        <w:spacing w:line="228" w:lineRule="auto"/>
        <w:ind w:firstLine="567"/>
        <w:jc w:val="center"/>
        <w:rPr>
          <w:sz w:val="28"/>
          <w:szCs w:val="28"/>
        </w:rPr>
      </w:pPr>
      <w:r w:rsidRPr="00464A78">
        <w:rPr>
          <w:sz w:val="28"/>
          <w:szCs w:val="28"/>
        </w:rPr>
        <w:t>ПОЯСНИТЕЛЬНАЯ ЗАПИСКА</w:t>
      </w:r>
    </w:p>
    <w:p w:rsidR="00223EE2" w:rsidRDefault="00460E54" w:rsidP="000411B4">
      <w:pPr>
        <w:tabs>
          <w:tab w:val="left" w:pos="0"/>
        </w:tabs>
        <w:autoSpaceDE w:val="0"/>
        <w:autoSpaceDN w:val="0"/>
        <w:adjustRightInd w:val="0"/>
        <w:ind w:left="426" w:firstLine="708"/>
        <w:jc w:val="center"/>
        <w:rPr>
          <w:szCs w:val="28"/>
        </w:rPr>
      </w:pPr>
      <w:r w:rsidRPr="00464A78">
        <w:rPr>
          <w:szCs w:val="28"/>
        </w:rPr>
        <w:t>к проекту</w:t>
      </w:r>
      <w:r w:rsidR="006054D0" w:rsidRPr="00464A78">
        <w:rPr>
          <w:szCs w:val="28"/>
        </w:rPr>
        <w:t xml:space="preserve"> межгосударственного</w:t>
      </w:r>
      <w:r w:rsidR="00560506" w:rsidRPr="00464A78">
        <w:rPr>
          <w:szCs w:val="28"/>
        </w:rPr>
        <w:t xml:space="preserve"> </w:t>
      </w:r>
      <w:r w:rsidR="006054D0" w:rsidRPr="00464A78">
        <w:rPr>
          <w:szCs w:val="28"/>
        </w:rPr>
        <w:t>стандарта</w:t>
      </w:r>
      <w:r w:rsidR="00F97545" w:rsidRPr="00464A78">
        <w:rPr>
          <w:szCs w:val="28"/>
        </w:rPr>
        <w:t xml:space="preserve"> </w:t>
      </w:r>
    </w:p>
    <w:p w:rsidR="00223EE2" w:rsidRDefault="00F97545" w:rsidP="000411B4">
      <w:pPr>
        <w:tabs>
          <w:tab w:val="left" w:pos="0"/>
        </w:tabs>
        <w:autoSpaceDE w:val="0"/>
        <w:autoSpaceDN w:val="0"/>
        <w:adjustRightInd w:val="0"/>
        <w:ind w:left="426" w:firstLine="708"/>
        <w:jc w:val="center"/>
        <w:rPr>
          <w:szCs w:val="28"/>
        </w:rPr>
      </w:pPr>
      <w:r w:rsidRPr="00464A78">
        <w:rPr>
          <w:szCs w:val="28"/>
        </w:rPr>
        <w:t>«</w:t>
      </w:r>
      <w:r w:rsidR="00223EE2" w:rsidRPr="00223EE2">
        <w:rPr>
          <w:szCs w:val="28"/>
        </w:rPr>
        <w:t>Холодильные системы и тепловые насосы. Гибкие элементы трубопр</w:t>
      </w:r>
      <w:r w:rsidR="00223EE2" w:rsidRPr="00223EE2">
        <w:rPr>
          <w:szCs w:val="28"/>
        </w:rPr>
        <w:t>о</w:t>
      </w:r>
      <w:r w:rsidR="00223EE2" w:rsidRPr="00223EE2">
        <w:rPr>
          <w:szCs w:val="28"/>
        </w:rPr>
        <w:t xml:space="preserve">водов, виброизоляторы, температурные компенсаторы </w:t>
      </w:r>
    </w:p>
    <w:p w:rsidR="00B71C94" w:rsidRPr="00262E5D" w:rsidRDefault="00223EE2" w:rsidP="000411B4">
      <w:pPr>
        <w:tabs>
          <w:tab w:val="left" w:pos="0"/>
        </w:tabs>
        <w:autoSpaceDE w:val="0"/>
        <w:autoSpaceDN w:val="0"/>
        <w:adjustRightInd w:val="0"/>
        <w:ind w:left="426" w:firstLine="708"/>
        <w:jc w:val="center"/>
        <w:rPr>
          <w:szCs w:val="28"/>
        </w:rPr>
      </w:pPr>
      <w:r w:rsidRPr="00223EE2">
        <w:rPr>
          <w:szCs w:val="28"/>
        </w:rPr>
        <w:t>и неметаллические трубы. Требова</w:t>
      </w:r>
      <w:r>
        <w:rPr>
          <w:szCs w:val="28"/>
        </w:rPr>
        <w:t>ния и классификация</w:t>
      </w:r>
      <w:r w:rsidR="000411B4" w:rsidRPr="00464A78">
        <w:rPr>
          <w:szCs w:val="28"/>
        </w:rPr>
        <w:t>»</w:t>
      </w:r>
    </w:p>
    <w:p w:rsidR="00262E5D" w:rsidRPr="00262E5D" w:rsidRDefault="00262E5D" w:rsidP="00262E5D">
      <w:pPr>
        <w:autoSpaceDE w:val="0"/>
        <w:autoSpaceDN w:val="0"/>
        <w:adjustRightInd w:val="0"/>
        <w:ind w:left="15"/>
        <w:jc w:val="center"/>
        <w:rPr>
          <w:szCs w:val="28"/>
        </w:rPr>
      </w:pPr>
      <w:proofErr w:type="gramStart"/>
      <w:r>
        <w:rPr>
          <w:szCs w:val="28"/>
        </w:rPr>
        <w:t>Модифицированный</w:t>
      </w:r>
      <w:proofErr w:type="gramEnd"/>
      <w:r>
        <w:rPr>
          <w:szCs w:val="28"/>
        </w:rPr>
        <w:t xml:space="preserve"> </w:t>
      </w:r>
      <w:r w:rsidRPr="00262E5D">
        <w:rPr>
          <w:szCs w:val="28"/>
        </w:rPr>
        <w:t>МС –</w:t>
      </w:r>
      <w:r>
        <w:rPr>
          <w:szCs w:val="28"/>
          <w:lang w:val="en-US"/>
        </w:rPr>
        <w:t>MOD</w:t>
      </w:r>
      <w:r w:rsidRPr="00262E5D">
        <w:rPr>
          <w:szCs w:val="28"/>
        </w:rPr>
        <w:t xml:space="preserve"> </w:t>
      </w:r>
      <w:r>
        <w:rPr>
          <w:szCs w:val="28"/>
          <w:lang w:val="en-US"/>
        </w:rPr>
        <w:t>ISO</w:t>
      </w:r>
      <w:r w:rsidRPr="00262E5D">
        <w:rPr>
          <w:szCs w:val="28"/>
        </w:rPr>
        <w:t xml:space="preserve"> 13971:2012</w:t>
      </w:r>
    </w:p>
    <w:p w:rsidR="000D4FE0" w:rsidRPr="00464A78" w:rsidRDefault="00B71C94" w:rsidP="000D4FE0">
      <w:pPr>
        <w:pStyle w:val="1"/>
        <w:jc w:val="center"/>
        <w:rPr>
          <w:b/>
          <w:szCs w:val="28"/>
        </w:rPr>
      </w:pPr>
      <w:r w:rsidRPr="00464A78">
        <w:rPr>
          <w:szCs w:val="28"/>
        </w:rPr>
        <w:t>(первая редакция</w:t>
      </w:r>
      <w:r w:rsidR="002A48DC" w:rsidRPr="00464A78">
        <w:rPr>
          <w:szCs w:val="28"/>
        </w:rPr>
        <w:t>)</w:t>
      </w:r>
    </w:p>
    <w:p w:rsidR="00501507" w:rsidRPr="00153232" w:rsidRDefault="00560506" w:rsidP="000D4FE0">
      <w:pPr>
        <w:pStyle w:val="1"/>
        <w:jc w:val="center"/>
        <w:rPr>
          <w:szCs w:val="28"/>
        </w:rPr>
      </w:pPr>
      <w:r w:rsidRPr="00153232">
        <w:rPr>
          <w:b/>
          <w:szCs w:val="28"/>
        </w:rPr>
        <w:t xml:space="preserve">          </w:t>
      </w:r>
    </w:p>
    <w:p w:rsidR="00825BF9" w:rsidRPr="009C03C4" w:rsidRDefault="00825BF9" w:rsidP="00923628">
      <w:pPr>
        <w:pStyle w:val="2"/>
        <w:suppressAutoHyphens/>
        <w:spacing w:line="276" w:lineRule="auto"/>
        <w:jc w:val="both"/>
        <w:rPr>
          <w:b/>
          <w:sz w:val="28"/>
          <w:szCs w:val="28"/>
        </w:rPr>
      </w:pPr>
      <w:r w:rsidRPr="009C03C4">
        <w:rPr>
          <w:b/>
          <w:sz w:val="28"/>
          <w:szCs w:val="28"/>
        </w:rPr>
        <w:t>1 Наименование проекта стандарта</w:t>
      </w:r>
    </w:p>
    <w:p w:rsidR="00223EE2" w:rsidRPr="009C03C4" w:rsidRDefault="00825BF9" w:rsidP="00223EE2">
      <w:pPr>
        <w:pStyle w:val="2"/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9C03C4">
        <w:rPr>
          <w:sz w:val="28"/>
          <w:szCs w:val="28"/>
        </w:rPr>
        <w:t>ГОСТ ХХХХХ-20__«</w:t>
      </w:r>
      <w:r w:rsidR="00223EE2" w:rsidRPr="009C03C4">
        <w:rPr>
          <w:sz w:val="28"/>
          <w:szCs w:val="28"/>
        </w:rPr>
        <w:t>Холодильные системы и тепловые насосы. Гибкие элементы трубопроводов, виброизоляторы, температурные компенсаторы и неметаллические трубы. Требования и классификация». Разрабатывается впервые.</w:t>
      </w:r>
    </w:p>
    <w:p w:rsidR="00A32E07" w:rsidRPr="009C03C4" w:rsidRDefault="00825BF9" w:rsidP="00923628">
      <w:pPr>
        <w:pStyle w:val="2"/>
        <w:suppressAutoHyphens/>
        <w:spacing w:line="276" w:lineRule="auto"/>
        <w:jc w:val="both"/>
        <w:rPr>
          <w:b/>
          <w:sz w:val="28"/>
          <w:szCs w:val="28"/>
        </w:rPr>
      </w:pPr>
      <w:r w:rsidRPr="009C03C4">
        <w:rPr>
          <w:b/>
          <w:sz w:val="28"/>
          <w:szCs w:val="28"/>
        </w:rPr>
        <w:t xml:space="preserve">2 </w:t>
      </w:r>
      <w:r w:rsidR="00A32E07" w:rsidRPr="009C03C4">
        <w:rPr>
          <w:b/>
          <w:sz w:val="28"/>
          <w:szCs w:val="28"/>
        </w:rPr>
        <w:t>Основание для разработки стандарта</w:t>
      </w:r>
    </w:p>
    <w:p w:rsidR="00152749" w:rsidRPr="009C03C4" w:rsidRDefault="006054D0" w:rsidP="00923628">
      <w:pPr>
        <w:spacing w:line="276" w:lineRule="auto"/>
        <w:ind w:firstLine="567"/>
        <w:jc w:val="both"/>
        <w:outlineLvl w:val="0"/>
        <w:rPr>
          <w:szCs w:val="28"/>
        </w:rPr>
      </w:pPr>
      <w:r w:rsidRPr="009C03C4">
        <w:rPr>
          <w:szCs w:val="28"/>
        </w:rPr>
        <w:t xml:space="preserve">Основанием для </w:t>
      </w:r>
      <w:r w:rsidR="00560506" w:rsidRPr="009C03C4">
        <w:rPr>
          <w:szCs w:val="28"/>
        </w:rPr>
        <w:t xml:space="preserve">разработки межгосударственного </w:t>
      </w:r>
      <w:r w:rsidRPr="009C03C4">
        <w:rPr>
          <w:szCs w:val="28"/>
        </w:rPr>
        <w:t>стандарта явля</w:t>
      </w:r>
      <w:r w:rsidR="00152749" w:rsidRPr="009C03C4">
        <w:rPr>
          <w:szCs w:val="28"/>
        </w:rPr>
        <w:t>ю</w:t>
      </w:r>
      <w:r w:rsidRPr="009C03C4">
        <w:rPr>
          <w:szCs w:val="28"/>
        </w:rPr>
        <w:t>тся</w:t>
      </w:r>
      <w:r w:rsidR="00152749" w:rsidRPr="009C03C4">
        <w:rPr>
          <w:szCs w:val="28"/>
        </w:rPr>
        <w:t>:</w:t>
      </w:r>
    </w:p>
    <w:p w:rsidR="00223EE2" w:rsidRPr="009C03C4" w:rsidRDefault="006054D0" w:rsidP="00923628">
      <w:pPr>
        <w:spacing w:line="276" w:lineRule="auto"/>
        <w:jc w:val="both"/>
        <w:outlineLvl w:val="0"/>
        <w:rPr>
          <w:szCs w:val="28"/>
        </w:rPr>
      </w:pPr>
      <w:r w:rsidRPr="009C03C4">
        <w:rPr>
          <w:szCs w:val="28"/>
        </w:rPr>
        <w:t xml:space="preserve"> </w:t>
      </w:r>
      <w:r w:rsidR="00152749" w:rsidRPr="009C03C4">
        <w:rPr>
          <w:szCs w:val="28"/>
        </w:rPr>
        <w:t xml:space="preserve">- </w:t>
      </w:r>
      <w:r w:rsidRPr="009C03C4">
        <w:rPr>
          <w:szCs w:val="28"/>
        </w:rPr>
        <w:t>Программа межгосударственной стандартизации на 20</w:t>
      </w:r>
      <w:r w:rsidR="00464A78" w:rsidRPr="009C03C4">
        <w:rPr>
          <w:szCs w:val="28"/>
        </w:rPr>
        <w:t>2</w:t>
      </w:r>
      <w:r w:rsidR="00223EE2" w:rsidRPr="009C03C4">
        <w:rPr>
          <w:szCs w:val="28"/>
        </w:rPr>
        <w:t>1</w:t>
      </w:r>
      <w:r w:rsidRPr="009C03C4">
        <w:rPr>
          <w:szCs w:val="28"/>
        </w:rPr>
        <w:t xml:space="preserve"> год</w:t>
      </w:r>
      <w:r w:rsidR="00560506" w:rsidRPr="009C03C4">
        <w:rPr>
          <w:szCs w:val="28"/>
        </w:rPr>
        <w:t xml:space="preserve"> (</w:t>
      </w:r>
      <w:r w:rsidR="00153232" w:rsidRPr="009C03C4">
        <w:rPr>
          <w:szCs w:val="28"/>
        </w:rPr>
        <w:t>шифр</w:t>
      </w:r>
      <w:r w:rsidR="00F07631" w:rsidRPr="00F07631">
        <w:rPr>
          <w:szCs w:val="28"/>
        </w:rPr>
        <w:t xml:space="preserve"> </w:t>
      </w:r>
      <w:r w:rsidR="00F07631">
        <w:rPr>
          <w:szCs w:val="28"/>
        </w:rPr>
        <w:t xml:space="preserve">задания программы МГС </w:t>
      </w:r>
      <w:r w:rsidR="00F07631" w:rsidRPr="00F07631">
        <w:rPr>
          <w:color w:val="000000"/>
          <w:szCs w:val="28"/>
          <w:shd w:val="clear" w:color="auto" w:fill="E1E1E1"/>
        </w:rPr>
        <w:t>RU.1.303-2021</w:t>
      </w:r>
      <w:r w:rsidR="00F07631">
        <w:rPr>
          <w:color w:val="000000"/>
          <w:szCs w:val="28"/>
          <w:shd w:val="clear" w:color="auto" w:fill="E1E1E1"/>
        </w:rPr>
        <w:t>, шифр</w:t>
      </w:r>
      <w:r w:rsidR="00153232" w:rsidRPr="009C03C4">
        <w:rPr>
          <w:szCs w:val="28"/>
        </w:rPr>
        <w:t xml:space="preserve"> темы ПНС-20</w:t>
      </w:r>
      <w:r w:rsidR="00464A78" w:rsidRPr="009C03C4">
        <w:rPr>
          <w:szCs w:val="28"/>
        </w:rPr>
        <w:t>2</w:t>
      </w:r>
      <w:r w:rsidR="00223EE2" w:rsidRPr="009C03C4">
        <w:rPr>
          <w:szCs w:val="28"/>
        </w:rPr>
        <w:t>1</w:t>
      </w:r>
      <w:r w:rsidR="00153232" w:rsidRPr="009C03C4">
        <w:rPr>
          <w:szCs w:val="28"/>
        </w:rPr>
        <w:t>: 1.2.271-2.00</w:t>
      </w:r>
      <w:r w:rsidR="00223EE2" w:rsidRPr="009C03C4">
        <w:rPr>
          <w:szCs w:val="28"/>
        </w:rPr>
        <w:t>8</w:t>
      </w:r>
      <w:r w:rsidR="00153232" w:rsidRPr="009C03C4">
        <w:rPr>
          <w:szCs w:val="28"/>
        </w:rPr>
        <w:t>.</w:t>
      </w:r>
      <w:r w:rsidR="00464A78" w:rsidRPr="009C03C4">
        <w:rPr>
          <w:szCs w:val="28"/>
        </w:rPr>
        <w:t>2</w:t>
      </w:r>
      <w:r w:rsidR="00223EE2" w:rsidRPr="009C03C4">
        <w:rPr>
          <w:szCs w:val="28"/>
        </w:rPr>
        <w:t>1</w:t>
      </w:r>
      <w:r w:rsidR="00560506" w:rsidRPr="009C03C4">
        <w:rPr>
          <w:szCs w:val="28"/>
        </w:rPr>
        <w:t>)</w:t>
      </w:r>
      <w:r w:rsidR="00152749" w:rsidRPr="009C03C4">
        <w:rPr>
          <w:szCs w:val="28"/>
        </w:rPr>
        <w:t>;</w:t>
      </w:r>
    </w:p>
    <w:p w:rsidR="00152749" w:rsidRPr="009C03C4" w:rsidRDefault="00223EE2" w:rsidP="00923628">
      <w:pPr>
        <w:spacing w:line="276" w:lineRule="auto"/>
        <w:jc w:val="both"/>
        <w:outlineLvl w:val="0"/>
        <w:rPr>
          <w:szCs w:val="28"/>
        </w:rPr>
      </w:pPr>
      <w:r w:rsidRPr="009C03C4">
        <w:rPr>
          <w:szCs w:val="28"/>
        </w:rPr>
        <w:t>- Государственный контракт от 16 марта 2021 года   № 130-17/2021 (ИКЗ 211770640629177030100100070017112244) на выполнение работ по разработке и подготовке к утверждению стандартов в области машиностроения, в том числе, направленных на сокращение зависимости от импортной про</w:t>
      </w:r>
      <w:bookmarkStart w:id="0" w:name="_GoBack"/>
      <w:bookmarkEnd w:id="0"/>
      <w:r w:rsidRPr="009C03C4">
        <w:rPr>
          <w:szCs w:val="28"/>
        </w:rPr>
        <w:t xml:space="preserve">дукции и технологий (лот 2.1.3) </w:t>
      </w:r>
      <w:r w:rsidR="00E0440F" w:rsidRPr="009C03C4">
        <w:rPr>
          <w:szCs w:val="28"/>
        </w:rPr>
        <w:t xml:space="preserve"> </w:t>
      </w:r>
    </w:p>
    <w:p w:rsidR="00E0440F" w:rsidRPr="009C03C4" w:rsidRDefault="00152749" w:rsidP="00923628">
      <w:pPr>
        <w:spacing w:line="276" w:lineRule="auto"/>
        <w:jc w:val="both"/>
        <w:outlineLvl w:val="0"/>
        <w:rPr>
          <w:szCs w:val="28"/>
        </w:rPr>
      </w:pPr>
      <w:r w:rsidRPr="009C03C4">
        <w:rPr>
          <w:szCs w:val="28"/>
        </w:rPr>
        <w:t xml:space="preserve">- </w:t>
      </w:r>
      <w:r w:rsidR="00E0440F" w:rsidRPr="009C03C4">
        <w:rPr>
          <w:szCs w:val="28"/>
        </w:rPr>
        <w:t xml:space="preserve">договор от </w:t>
      </w:r>
      <w:r w:rsidR="007613BD" w:rsidRPr="007613BD">
        <w:rPr>
          <w:szCs w:val="28"/>
        </w:rPr>
        <w:t xml:space="preserve">29 </w:t>
      </w:r>
      <w:r w:rsidR="007613BD">
        <w:rPr>
          <w:szCs w:val="28"/>
        </w:rPr>
        <w:t xml:space="preserve">апреля 2021 года № </w:t>
      </w:r>
      <w:r w:rsidR="007613BD" w:rsidRPr="007613BD">
        <w:rPr>
          <w:color w:val="333333"/>
          <w:szCs w:val="28"/>
          <w:shd w:val="clear" w:color="auto" w:fill="FFFFFF"/>
        </w:rPr>
        <w:t>258/36-ЕП-2021</w:t>
      </w:r>
      <w:r w:rsidR="007613B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E0440F" w:rsidRPr="009C03C4">
        <w:rPr>
          <w:szCs w:val="28"/>
        </w:rPr>
        <w:t xml:space="preserve">между </w:t>
      </w:r>
      <w:r w:rsidR="00464A78" w:rsidRPr="009C03C4">
        <w:rPr>
          <w:szCs w:val="28"/>
        </w:rPr>
        <w:t>ФГУП «СТАНДА</w:t>
      </w:r>
      <w:r w:rsidR="00464A78" w:rsidRPr="009C03C4">
        <w:rPr>
          <w:szCs w:val="28"/>
        </w:rPr>
        <w:t>Р</w:t>
      </w:r>
      <w:r w:rsidR="00464A78" w:rsidRPr="009C03C4">
        <w:rPr>
          <w:szCs w:val="28"/>
        </w:rPr>
        <w:t xml:space="preserve">ТИНФОРМ» </w:t>
      </w:r>
      <w:r w:rsidR="00E0440F" w:rsidRPr="009C03C4">
        <w:rPr>
          <w:szCs w:val="28"/>
        </w:rPr>
        <w:t>и Российски</w:t>
      </w:r>
      <w:r w:rsidR="002A48DC" w:rsidRPr="009C03C4">
        <w:rPr>
          <w:szCs w:val="28"/>
        </w:rPr>
        <w:t>м</w:t>
      </w:r>
      <w:r w:rsidR="00E0440F" w:rsidRPr="009C03C4">
        <w:rPr>
          <w:szCs w:val="28"/>
        </w:rPr>
        <w:t xml:space="preserve"> союз</w:t>
      </w:r>
      <w:r w:rsidR="002A48DC" w:rsidRPr="009C03C4">
        <w:rPr>
          <w:szCs w:val="28"/>
        </w:rPr>
        <w:t>ом</w:t>
      </w:r>
      <w:r w:rsidR="00E0440F" w:rsidRPr="009C03C4">
        <w:rPr>
          <w:szCs w:val="28"/>
        </w:rPr>
        <w:t xml:space="preserve"> предприятий холодильной промышленности (Россоюзхоло</w:t>
      </w:r>
      <w:r w:rsidR="00E0440F" w:rsidRPr="009C03C4">
        <w:rPr>
          <w:szCs w:val="28"/>
        </w:rPr>
        <w:t>д</w:t>
      </w:r>
      <w:r w:rsidR="00E0440F" w:rsidRPr="009C03C4">
        <w:rPr>
          <w:szCs w:val="28"/>
        </w:rPr>
        <w:t>пром).</w:t>
      </w:r>
    </w:p>
    <w:p w:rsidR="00152749" w:rsidRPr="009C03C4" w:rsidRDefault="00825BF9" w:rsidP="00923628">
      <w:pPr>
        <w:spacing w:line="276" w:lineRule="auto"/>
        <w:outlineLvl w:val="0"/>
        <w:rPr>
          <w:b/>
          <w:szCs w:val="28"/>
        </w:rPr>
      </w:pPr>
      <w:r w:rsidRPr="009C03C4">
        <w:rPr>
          <w:b/>
          <w:szCs w:val="28"/>
        </w:rPr>
        <w:t xml:space="preserve">3 </w:t>
      </w:r>
      <w:r w:rsidR="00152749" w:rsidRPr="009C03C4">
        <w:rPr>
          <w:b/>
          <w:szCs w:val="28"/>
        </w:rPr>
        <w:t xml:space="preserve">Цели и задачи разработки </w:t>
      </w:r>
      <w:r w:rsidR="00E144A3" w:rsidRPr="009C03C4">
        <w:rPr>
          <w:b/>
          <w:szCs w:val="28"/>
        </w:rPr>
        <w:t>межгосударствен</w:t>
      </w:r>
      <w:r w:rsidR="00152749" w:rsidRPr="009C03C4">
        <w:rPr>
          <w:b/>
          <w:szCs w:val="28"/>
        </w:rPr>
        <w:t>ного стандарта</w:t>
      </w:r>
    </w:p>
    <w:p w:rsidR="00152749" w:rsidRPr="009C03C4" w:rsidRDefault="00152749" w:rsidP="00923628">
      <w:pPr>
        <w:spacing w:line="276" w:lineRule="auto"/>
        <w:ind w:firstLine="567"/>
        <w:jc w:val="both"/>
        <w:outlineLvl w:val="0"/>
        <w:rPr>
          <w:szCs w:val="28"/>
        </w:rPr>
      </w:pPr>
      <w:r w:rsidRPr="009C03C4">
        <w:rPr>
          <w:szCs w:val="28"/>
        </w:rPr>
        <w:t>Цели:</w:t>
      </w:r>
    </w:p>
    <w:p w:rsidR="00152749" w:rsidRPr="009C03C4" w:rsidRDefault="00152749" w:rsidP="00923628">
      <w:pPr>
        <w:spacing w:line="276" w:lineRule="auto"/>
        <w:jc w:val="both"/>
        <w:outlineLvl w:val="0"/>
        <w:rPr>
          <w:szCs w:val="28"/>
        </w:rPr>
      </w:pPr>
      <w:r w:rsidRPr="009C03C4">
        <w:rPr>
          <w:szCs w:val="28"/>
        </w:rPr>
        <w:tab/>
        <w:t xml:space="preserve">- разработать межгосударственный стандарт, в котором </w:t>
      </w:r>
      <w:r w:rsidR="00FC7DF4" w:rsidRPr="009C03C4">
        <w:rPr>
          <w:szCs w:val="28"/>
        </w:rPr>
        <w:t>т</w:t>
      </w:r>
      <w:r w:rsidRPr="009C03C4">
        <w:rPr>
          <w:szCs w:val="28"/>
        </w:rPr>
        <w:t>ребования</w:t>
      </w:r>
      <w:r w:rsidR="00FC7DF4" w:rsidRPr="009C03C4">
        <w:rPr>
          <w:szCs w:val="28"/>
        </w:rPr>
        <w:t xml:space="preserve"> бе</w:t>
      </w:r>
      <w:r w:rsidR="00FC7DF4" w:rsidRPr="009C03C4">
        <w:rPr>
          <w:szCs w:val="28"/>
        </w:rPr>
        <w:t>з</w:t>
      </w:r>
      <w:r w:rsidR="00FC7DF4" w:rsidRPr="009C03C4">
        <w:rPr>
          <w:szCs w:val="28"/>
        </w:rPr>
        <w:t xml:space="preserve">опасности и охраны окружающей среды </w:t>
      </w:r>
      <w:r w:rsidR="000411B4" w:rsidRPr="009C03C4">
        <w:rPr>
          <w:szCs w:val="28"/>
        </w:rPr>
        <w:t xml:space="preserve">при использовании </w:t>
      </w:r>
      <w:r w:rsidR="000E5A6A" w:rsidRPr="009C03C4">
        <w:rPr>
          <w:szCs w:val="28"/>
        </w:rPr>
        <w:t xml:space="preserve">по назначению </w:t>
      </w:r>
      <w:r w:rsidR="00223EE2" w:rsidRPr="009C03C4">
        <w:rPr>
          <w:szCs w:val="28"/>
        </w:rPr>
        <w:t>ги</w:t>
      </w:r>
      <w:r w:rsidR="00223EE2" w:rsidRPr="009C03C4">
        <w:rPr>
          <w:szCs w:val="28"/>
        </w:rPr>
        <w:t>б</w:t>
      </w:r>
      <w:r w:rsidR="00223EE2" w:rsidRPr="009C03C4">
        <w:rPr>
          <w:szCs w:val="28"/>
        </w:rPr>
        <w:t xml:space="preserve">ких элементов трубопроводов, виброизоляторов, температурных  компенсаторов и неметаллических труб </w:t>
      </w:r>
      <w:r w:rsidRPr="009C03C4">
        <w:rPr>
          <w:szCs w:val="28"/>
        </w:rPr>
        <w:t xml:space="preserve">максимально приближены к </w:t>
      </w:r>
      <w:r w:rsidR="000411B4" w:rsidRPr="009C03C4">
        <w:rPr>
          <w:szCs w:val="28"/>
        </w:rPr>
        <w:t xml:space="preserve">аналогичным </w:t>
      </w:r>
      <w:r w:rsidRPr="009C03C4">
        <w:rPr>
          <w:szCs w:val="28"/>
        </w:rPr>
        <w:t>требованиям</w:t>
      </w:r>
      <w:r w:rsidR="000411B4" w:rsidRPr="009C03C4">
        <w:rPr>
          <w:szCs w:val="28"/>
        </w:rPr>
        <w:t>, действующим в международной практике.</w:t>
      </w:r>
      <w:r w:rsidRPr="009C03C4">
        <w:rPr>
          <w:szCs w:val="28"/>
        </w:rPr>
        <w:t xml:space="preserve"> </w:t>
      </w:r>
    </w:p>
    <w:p w:rsidR="00152749" w:rsidRPr="009C03C4" w:rsidRDefault="00152749" w:rsidP="00923628">
      <w:pPr>
        <w:spacing w:line="276" w:lineRule="auto"/>
        <w:jc w:val="both"/>
        <w:rPr>
          <w:szCs w:val="28"/>
        </w:rPr>
      </w:pPr>
      <w:r w:rsidRPr="009C03C4">
        <w:rPr>
          <w:szCs w:val="28"/>
        </w:rPr>
        <w:tab/>
        <w:t>- устранить имеющиеся расхождения в требованиях, установленных к од</w:t>
      </w:r>
      <w:r w:rsidRPr="009C03C4">
        <w:rPr>
          <w:szCs w:val="28"/>
        </w:rPr>
        <w:t>и</w:t>
      </w:r>
      <w:r w:rsidRPr="009C03C4">
        <w:rPr>
          <w:szCs w:val="28"/>
        </w:rPr>
        <w:t xml:space="preserve">наковой продукции в </w:t>
      </w:r>
      <w:r w:rsidR="000D4FE0" w:rsidRPr="009C03C4">
        <w:rPr>
          <w:szCs w:val="28"/>
        </w:rPr>
        <w:t xml:space="preserve">России, странах </w:t>
      </w:r>
      <w:r w:rsidR="008966D7" w:rsidRPr="009C03C4">
        <w:rPr>
          <w:szCs w:val="28"/>
        </w:rPr>
        <w:t xml:space="preserve">Таможенного союза, </w:t>
      </w:r>
      <w:r w:rsidR="000D4FE0" w:rsidRPr="009C03C4">
        <w:rPr>
          <w:szCs w:val="28"/>
        </w:rPr>
        <w:t xml:space="preserve">СНГ </w:t>
      </w:r>
      <w:r w:rsidRPr="009C03C4">
        <w:rPr>
          <w:szCs w:val="28"/>
        </w:rPr>
        <w:t>и в зарубежных странах, что является основным техническим барьером в международной торго</w:t>
      </w:r>
      <w:r w:rsidRPr="009C03C4">
        <w:rPr>
          <w:szCs w:val="28"/>
        </w:rPr>
        <w:t>в</w:t>
      </w:r>
      <w:r w:rsidRPr="009C03C4">
        <w:rPr>
          <w:szCs w:val="28"/>
        </w:rPr>
        <w:t>ле;</w:t>
      </w:r>
    </w:p>
    <w:p w:rsidR="004E7144" w:rsidRPr="009C03C4" w:rsidRDefault="00152749" w:rsidP="00923628">
      <w:pPr>
        <w:spacing w:line="276" w:lineRule="auto"/>
        <w:ind w:firstLine="567"/>
        <w:jc w:val="both"/>
        <w:rPr>
          <w:szCs w:val="28"/>
        </w:rPr>
      </w:pPr>
      <w:r w:rsidRPr="009C03C4">
        <w:rPr>
          <w:szCs w:val="28"/>
        </w:rPr>
        <w:t xml:space="preserve">Задача: </w:t>
      </w:r>
      <w:r w:rsidR="004E7144" w:rsidRPr="009C03C4">
        <w:rPr>
          <w:szCs w:val="28"/>
        </w:rPr>
        <w:t xml:space="preserve">Обеспечить настоящим межгосударственным стандартом </w:t>
      </w:r>
      <w:r w:rsidR="00765260" w:rsidRPr="009C03C4">
        <w:rPr>
          <w:szCs w:val="28"/>
        </w:rPr>
        <w:t>соблюд</w:t>
      </w:r>
      <w:r w:rsidR="00765260" w:rsidRPr="009C03C4">
        <w:rPr>
          <w:szCs w:val="28"/>
        </w:rPr>
        <w:t>е</w:t>
      </w:r>
      <w:r w:rsidR="00765260" w:rsidRPr="009C03C4">
        <w:rPr>
          <w:szCs w:val="28"/>
        </w:rPr>
        <w:t xml:space="preserve">ние </w:t>
      </w:r>
      <w:r w:rsidR="004E7144" w:rsidRPr="009C03C4">
        <w:rPr>
          <w:szCs w:val="28"/>
        </w:rPr>
        <w:t xml:space="preserve">в странах Таможенного союза и СНГ </w:t>
      </w:r>
      <w:r w:rsidR="00765260" w:rsidRPr="009C03C4">
        <w:rPr>
          <w:szCs w:val="28"/>
        </w:rPr>
        <w:t xml:space="preserve">требований </w:t>
      </w:r>
      <w:hyperlink r:id="rId8" w:history="1">
        <w:r w:rsidR="00765260" w:rsidRPr="009C03C4">
          <w:rPr>
            <w:bCs/>
            <w:szCs w:val="28"/>
          </w:rPr>
          <w:t>технического регламента Таможенного союза</w:t>
        </w:r>
      </w:hyperlink>
      <w:r w:rsidR="00765260" w:rsidRPr="009C03C4">
        <w:rPr>
          <w:szCs w:val="28"/>
        </w:rPr>
        <w:t xml:space="preserve"> «О безопасности машин и оборудования» (</w:t>
      </w:r>
      <w:proofErr w:type="gramStart"/>
      <w:r w:rsidR="00765260" w:rsidRPr="009C03C4">
        <w:rPr>
          <w:szCs w:val="28"/>
        </w:rPr>
        <w:t>ТР</w:t>
      </w:r>
      <w:proofErr w:type="gramEnd"/>
      <w:r w:rsidR="00765260" w:rsidRPr="009C03C4">
        <w:rPr>
          <w:szCs w:val="28"/>
        </w:rPr>
        <w:t xml:space="preserve"> ТС 010/2011) </w:t>
      </w:r>
      <w:r w:rsidR="004E7144" w:rsidRPr="009C03C4">
        <w:rPr>
          <w:szCs w:val="28"/>
        </w:rPr>
        <w:t xml:space="preserve">и безопасность </w:t>
      </w:r>
      <w:r w:rsidR="00765260" w:rsidRPr="009C03C4">
        <w:rPr>
          <w:szCs w:val="28"/>
        </w:rPr>
        <w:t xml:space="preserve">использования </w:t>
      </w:r>
      <w:r w:rsidR="00CA14D6" w:rsidRPr="009C03C4">
        <w:rPr>
          <w:szCs w:val="28"/>
        </w:rPr>
        <w:t xml:space="preserve">гибких элементов трубопроводов, виброизоляторов, температурных  компенсаторов и неметаллических труб </w:t>
      </w:r>
      <w:r w:rsidR="004E7144" w:rsidRPr="009C03C4">
        <w:rPr>
          <w:szCs w:val="28"/>
        </w:rPr>
        <w:t xml:space="preserve">для жизни, здоровья и </w:t>
      </w:r>
      <w:r w:rsidR="004E7144" w:rsidRPr="009C03C4">
        <w:rPr>
          <w:szCs w:val="28"/>
        </w:rPr>
        <w:lastRenderedPageBreak/>
        <w:t>имущества граждан, охрану окружающей среды, предупреждение действий, вв</w:t>
      </w:r>
      <w:r w:rsidR="004E7144" w:rsidRPr="009C03C4">
        <w:rPr>
          <w:szCs w:val="28"/>
        </w:rPr>
        <w:t>о</w:t>
      </w:r>
      <w:r w:rsidR="004E7144" w:rsidRPr="009C03C4">
        <w:rPr>
          <w:szCs w:val="28"/>
        </w:rPr>
        <w:t>дящих в заблуждение потребителей, единство методов контроля и маркировки.</w:t>
      </w:r>
    </w:p>
    <w:p w:rsidR="00590D66" w:rsidRPr="009C03C4" w:rsidRDefault="00C436D5" w:rsidP="00923628">
      <w:pPr>
        <w:spacing w:line="276" w:lineRule="auto"/>
        <w:ind w:firstLine="567"/>
        <w:jc w:val="both"/>
        <w:rPr>
          <w:szCs w:val="28"/>
        </w:rPr>
      </w:pPr>
      <w:r w:rsidRPr="009C03C4">
        <w:rPr>
          <w:szCs w:val="28"/>
        </w:rPr>
        <w:t>С</w:t>
      </w:r>
      <w:r w:rsidR="00590D66" w:rsidRPr="009C03C4">
        <w:rPr>
          <w:szCs w:val="28"/>
        </w:rPr>
        <w:t>тандарт отвечает концепции Меморандума между ЕЭК и Межгосуда</w:t>
      </w:r>
      <w:r w:rsidR="00590D66" w:rsidRPr="009C03C4">
        <w:rPr>
          <w:szCs w:val="28"/>
        </w:rPr>
        <w:t>р</w:t>
      </w:r>
      <w:r w:rsidR="00590D66" w:rsidRPr="009C03C4">
        <w:rPr>
          <w:szCs w:val="28"/>
        </w:rPr>
        <w:t>ственным советом по стандартизации, метрологии и сертификации (МГСС) гос</w:t>
      </w:r>
      <w:r w:rsidR="00590D66" w:rsidRPr="009C03C4">
        <w:rPr>
          <w:szCs w:val="28"/>
        </w:rPr>
        <w:t>у</w:t>
      </w:r>
      <w:r w:rsidR="00590D66" w:rsidRPr="009C03C4">
        <w:rPr>
          <w:szCs w:val="28"/>
        </w:rPr>
        <w:t>дарств-участников СНГ о сотрудничестве в области стандартизации и обеспеч</w:t>
      </w:r>
      <w:r w:rsidR="00590D66" w:rsidRPr="009C03C4">
        <w:rPr>
          <w:szCs w:val="28"/>
        </w:rPr>
        <w:t>е</w:t>
      </w:r>
      <w:r w:rsidR="00590D66" w:rsidRPr="009C03C4">
        <w:rPr>
          <w:szCs w:val="28"/>
        </w:rPr>
        <w:t>ния единства измерений, одобренного Решением Коллегии ЕЭК № 119 от 4 июня 2013 года.</w:t>
      </w:r>
    </w:p>
    <w:p w:rsidR="00011F0B" w:rsidRPr="009C03C4" w:rsidRDefault="00E0440F" w:rsidP="00923628">
      <w:pPr>
        <w:pStyle w:val="2"/>
        <w:spacing w:line="276" w:lineRule="auto"/>
        <w:ind w:firstLine="567"/>
        <w:jc w:val="both"/>
        <w:rPr>
          <w:sz w:val="28"/>
          <w:szCs w:val="28"/>
        </w:rPr>
      </w:pPr>
      <w:r w:rsidRPr="009C03C4">
        <w:rPr>
          <w:sz w:val="28"/>
          <w:szCs w:val="28"/>
        </w:rPr>
        <w:t>Утвержденный стандарт будет применяться органами исполнительной вл</w:t>
      </w:r>
      <w:r w:rsidRPr="009C03C4">
        <w:rPr>
          <w:sz w:val="28"/>
          <w:szCs w:val="28"/>
        </w:rPr>
        <w:t>а</w:t>
      </w:r>
      <w:r w:rsidRPr="009C03C4">
        <w:rPr>
          <w:sz w:val="28"/>
          <w:szCs w:val="28"/>
        </w:rPr>
        <w:t xml:space="preserve">сти, и субъектами хозяйственной деятельности стран-членов </w:t>
      </w:r>
      <w:r w:rsidR="008966D7" w:rsidRPr="009C03C4">
        <w:rPr>
          <w:sz w:val="28"/>
          <w:szCs w:val="28"/>
        </w:rPr>
        <w:t xml:space="preserve">Таможенного союза, </w:t>
      </w:r>
      <w:r w:rsidRPr="009C03C4">
        <w:rPr>
          <w:sz w:val="28"/>
          <w:szCs w:val="28"/>
        </w:rPr>
        <w:t>Евразийского совета по стандартизации, метрологии и сертификации (ЕАСС), входящих в Содружество Независимых Государств, на стадиях</w:t>
      </w:r>
      <w:r w:rsidR="00011F0B" w:rsidRPr="009C03C4">
        <w:rPr>
          <w:sz w:val="28"/>
          <w:szCs w:val="28"/>
        </w:rPr>
        <w:t>:</w:t>
      </w:r>
    </w:p>
    <w:p w:rsidR="00011F0B" w:rsidRPr="009C03C4" w:rsidRDefault="00011F0B" w:rsidP="00923628">
      <w:pPr>
        <w:pStyle w:val="2"/>
        <w:spacing w:line="276" w:lineRule="auto"/>
        <w:ind w:firstLine="567"/>
        <w:jc w:val="both"/>
        <w:rPr>
          <w:sz w:val="28"/>
          <w:szCs w:val="28"/>
        </w:rPr>
      </w:pPr>
      <w:r w:rsidRPr="009C03C4">
        <w:rPr>
          <w:sz w:val="28"/>
          <w:szCs w:val="28"/>
        </w:rPr>
        <w:t>-</w:t>
      </w:r>
      <w:r w:rsidR="00E0440F" w:rsidRPr="009C03C4">
        <w:rPr>
          <w:sz w:val="28"/>
          <w:szCs w:val="28"/>
        </w:rPr>
        <w:t xml:space="preserve"> подтверждения соответствия, реализации (поставки, продажи)</w:t>
      </w:r>
      <w:r w:rsidR="00CA14D6" w:rsidRPr="009C03C4">
        <w:rPr>
          <w:sz w:val="28"/>
          <w:szCs w:val="28"/>
        </w:rPr>
        <w:t xml:space="preserve"> гибких эл</w:t>
      </w:r>
      <w:r w:rsidR="00CA14D6" w:rsidRPr="009C03C4">
        <w:rPr>
          <w:sz w:val="28"/>
          <w:szCs w:val="28"/>
        </w:rPr>
        <w:t>е</w:t>
      </w:r>
      <w:r w:rsidR="00CA14D6" w:rsidRPr="009C03C4">
        <w:rPr>
          <w:sz w:val="28"/>
          <w:szCs w:val="28"/>
        </w:rPr>
        <w:t>ментов трубопроводов, виброизоляторов, температурных  компенсаторов и нем</w:t>
      </w:r>
      <w:r w:rsidR="00CA14D6" w:rsidRPr="009C03C4">
        <w:rPr>
          <w:sz w:val="28"/>
          <w:szCs w:val="28"/>
        </w:rPr>
        <w:t>е</w:t>
      </w:r>
      <w:r w:rsidR="00CA14D6" w:rsidRPr="009C03C4">
        <w:rPr>
          <w:sz w:val="28"/>
          <w:szCs w:val="28"/>
        </w:rPr>
        <w:t>таллических труб</w:t>
      </w:r>
      <w:r w:rsidRPr="009C03C4">
        <w:rPr>
          <w:sz w:val="28"/>
          <w:szCs w:val="28"/>
        </w:rPr>
        <w:t>;</w:t>
      </w:r>
      <w:r w:rsidR="00E0440F" w:rsidRPr="009C03C4">
        <w:rPr>
          <w:sz w:val="28"/>
          <w:szCs w:val="28"/>
        </w:rPr>
        <w:t xml:space="preserve"> </w:t>
      </w:r>
    </w:p>
    <w:p w:rsidR="00011F0B" w:rsidRPr="009C03C4" w:rsidRDefault="00011F0B" w:rsidP="00923628">
      <w:pPr>
        <w:pStyle w:val="2"/>
        <w:spacing w:line="276" w:lineRule="auto"/>
        <w:ind w:firstLine="567"/>
        <w:jc w:val="both"/>
        <w:rPr>
          <w:sz w:val="28"/>
          <w:szCs w:val="28"/>
        </w:rPr>
      </w:pPr>
      <w:r w:rsidRPr="009C03C4">
        <w:rPr>
          <w:sz w:val="28"/>
          <w:szCs w:val="28"/>
        </w:rPr>
        <w:t xml:space="preserve">- </w:t>
      </w:r>
      <w:r w:rsidR="00E0440F" w:rsidRPr="009C03C4">
        <w:rPr>
          <w:sz w:val="28"/>
          <w:szCs w:val="28"/>
        </w:rPr>
        <w:t>использования (эксплуатации), хранения, транспортирования и утилизации</w:t>
      </w:r>
      <w:r w:rsidR="00CA14D6" w:rsidRPr="009C03C4">
        <w:rPr>
          <w:sz w:val="28"/>
          <w:szCs w:val="28"/>
        </w:rPr>
        <w:t xml:space="preserve"> гибких элементов трубопроводов, виброизоляторов, температурных  компенсат</w:t>
      </w:r>
      <w:r w:rsidR="00CA14D6" w:rsidRPr="009C03C4">
        <w:rPr>
          <w:sz w:val="28"/>
          <w:szCs w:val="28"/>
        </w:rPr>
        <w:t>о</w:t>
      </w:r>
      <w:r w:rsidR="00CA14D6" w:rsidRPr="009C03C4">
        <w:rPr>
          <w:sz w:val="28"/>
          <w:szCs w:val="28"/>
        </w:rPr>
        <w:t>ров и неметаллических труб</w:t>
      </w:r>
      <w:r w:rsidRPr="009C03C4">
        <w:rPr>
          <w:sz w:val="28"/>
          <w:szCs w:val="28"/>
        </w:rPr>
        <w:t>;</w:t>
      </w:r>
    </w:p>
    <w:p w:rsidR="00A947DD" w:rsidRPr="009C03C4" w:rsidRDefault="00011F0B" w:rsidP="00923628">
      <w:pPr>
        <w:pStyle w:val="2"/>
        <w:spacing w:line="276" w:lineRule="auto"/>
        <w:ind w:firstLine="567"/>
        <w:jc w:val="both"/>
        <w:rPr>
          <w:sz w:val="28"/>
          <w:szCs w:val="28"/>
        </w:rPr>
      </w:pPr>
      <w:r w:rsidRPr="009C03C4">
        <w:rPr>
          <w:sz w:val="28"/>
          <w:szCs w:val="28"/>
        </w:rPr>
        <w:t>-</w:t>
      </w:r>
      <w:r w:rsidR="00E0440F" w:rsidRPr="009C03C4">
        <w:rPr>
          <w:sz w:val="28"/>
          <w:szCs w:val="28"/>
        </w:rPr>
        <w:t xml:space="preserve"> выполнени</w:t>
      </w:r>
      <w:r w:rsidRPr="009C03C4">
        <w:rPr>
          <w:sz w:val="28"/>
          <w:szCs w:val="28"/>
        </w:rPr>
        <w:t>я</w:t>
      </w:r>
      <w:r w:rsidR="00E0440F" w:rsidRPr="009C03C4">
        <w:rPr>
          <w:sz w:val="28"/>
          <w:szCs w:val="28"/>
        </w:rPr>
        <w:t xml:space="preserve"> работ и оказани</w:t>
      </w:r>
      <w:r w:rsidRPr="009C03C4">
        <w:rPr>
          <w:sz w:val="28"/>
          <w:szCs w:val="28"/>
        </w:rPr>
        <w:t>я</w:t>
      </w:r>
      <w:r w:rsidR="00E0440F" w:rsidRPr="009C03C4">
        <w:rPr>
          <w:sz w:val="28"/>
          <w:szCs w:val="28"/>
        </w:rPr>
        <w:t xml:space="preserve"> услуг, разработк</w:t>
      </w:r>
      <w:r w:rsidRPr="009C03C4">
        <w:rPr>
          <w:sz w:val="28"/>
          <w:szCs w:val="28"/>
        </w:rPr>
        <w:t>и</w:t>
      </w:r>
      <w:r w:rsidR="00E0440F" w:rsidRPr="009C03C4">
        <w:rPr>
          <w:sz w:val="28"/>
          <w:szCs w:val="28"/>
        </w:rPr>
        <w:t xml:space="preserve"> технической документации (конструкторской, технологической, проектной), в том числе технических усл</w:t>
      </w:r>
      <w:r w:rsidR="00E0440F" w:rsidRPr="009C03C4">
        <w:rPr>
          <w:sz w:val="28"/>
          <w:szCs w:val="28"/>
        </w:rPr>
        <w:t>о</w:t>
      </w:r>
      <w:r w:rsidR="00E0440F" w:rsidRPr="009C03C4">
        <w:rPr>
          <w:sz w:val="28"/>
          <w:szCs w:val="28"/>
        </w:rPr>
        <w:t>вий, каталожных листов на поставляемую продукцию (оказываемые услуги)</w:t>
      </w:r>
      <w:r w:rsidR="00A947DD" w:rsidRPr="009C03C4">
        <w:rPr>
          <w:sz w:val="28"/>
          <w:szCs w:val="28"/>
        </w:rPr>
        <w:t>;</w:t>
      </w:r>
    </w:p>
    <w:p w:rsidR="00E0440F" w:rsidRPr="009C03C4" w:rsidRDefault="00A947DD" w:rsidP="00923628">
      <w:pPr>
        <w:pStyle w:val="2"/>
        <w:spacing w:line="276" w:lineRule="auto"/>
        <w:ind w:firstLine="567"/>
        <w:jc w:val="both"/>
        <w:rPr>
          <w:sz w:val="28"/>
          <w:szCs w:val="28"/>
        </w:rPr>
      </w:pPr>
      <w:r w:rsidRPr="009C03C4">
        <w:rPr>
          <w:sz w:val="28"/>
          <w:szCs w:val="28"/>
        </w:rPr>
        <w:t>- государственного контроля (надзора) безопасности</w:t>
      </w:r>
      <w:r w:rsidR="00C473DD" w:rsidRPr="009C03C4">
        <w:rPr>
          <w:sz w:val="28"/>
          <w:szCs w:val="28"/>
        </w:rPr>
        <w:t xml:space="preserve"> и охраны окружающей среды</w:t>
      </w:r>
      <w:r w:rsidRPr="009C03C4">
        <w:rPr>
          <w:sz w:val="28"/>
          <w:szCs w:val="28"/>
        </w:rPr>
        <w:t>.</w:t>
      </w:r>
    </w:p>
    <w:p w:rsidR="0074731D" w:rsidRPr="009C03C4" w:rsidRDefault="00825BF9" w:rsidP="00923628">
      <w:pPr>
        <w:spacing w:line="276" w:lineRule="auto"/>
        <w:rPr>
          <w:b/>
          <w:szCs w:val="28"/>
        </w:rPr>
      </w:pPr>
      <w:r w:rsidRPr="009C03C4">
        <w:rPr>
          <w:b/>
          <w:szCs w:val="28"/>
        </w:rPr>
        <w:t xml:space="preserve">4 </w:t>
      </w:r>
      <w:r w:rsidR="0074731D" w:rsidRPr="009C03C4">
        <w:rPr>
          <w:b/>
          <w:szCs w:val="28"/>
        </w:rPr>
        <w:t xml:space="preserve">Данные о стандартизации объекта к началу разработки стандарта </w:t>
      </w:r>
    </w:p>
    <w:p w:rsidR="00464A78" w:rsidRPr="009C03C4" w:rsidRDefault="00464A78" w:rsidP="00923628">
      <w:pPr>
        <w:spacing w:line="276" w:lineRule="auto"/>
        <w:rPr>
          <w:szCs w:val="28"/>
        </w:rPr>
      </w:pPr>
      <w:r w:rsidRPr="009C03C4">
        <w:rPr>
          <w:szCs w:val="28"/>
        </w:rPr>
        <w:t>Стандарт разрабатывается впервые</w:t>
      </w:r>
    </w:p>
    <w:p w:rsidR="003F7D23" w:rsidRPr="009C03C4" w:rsidRDefault="00825BF9" w:rsidP="00923628">
      <w:pPr>
        <w:spacing w:line="276" w:lineRule="auto"/>
        <w:rPr>
          <w:b/>
          <w:szCs w:val="28"/>
        </w:rPr>
      </w:pPr>
      <w:r w:rsidRPr="009C03C4">
        <w:rPr>
          <w:b/>
          <w:szCs w:val="28"/>
        </w:rPr>
        <w:t xml:space="preserve">5 </w:t>
      </w:r>
      <w:r w:rsidR="003F7D23" w:rsidRPr="009C03C4">
        <w:rPr>
          <w:b/>
          <w:szCs w:val="28"/>
        </w:rPr>
        <w:t>Характеристика объекта стандартизации</w:t>
      </w:r>
    </w:p>
    <w:p w:rsidR="003F7D23" w:rsidRPr="009C03C4" w:rsidRDefault="003F7D23" w:rsidP="00923628">
      <w:pPr>
        <w:spacing w:line="276" w:lineRule="auto"/>
        <w:ind w:firstLine="540"/>
        <w:jc w:val="both"/>
        <w:rPr>
          <w:szCs w:val="28"/>
        </w:rPr>
      </w:pPr>
      <w:r w:rsidRPr="009C03C4">
        <w:rPr>
          <w:szCs w:val="28"/>
        </w:rPr>
        <w:t xml:space="preserve">Необходимость создания условий для продвижения продукции </w:t>
      </w:r>
      <w:r w:rsidR="008966D7" w:rsidRPr="009C03C4">
        <w:rPr>
          <w:szCs w:val="28"/>
        </w:rPr>
        <w:t>стран Там</w:t>
      </w:r>
      <w:r w:rsidR="008966D7" w:rsidRPr="009C03C4">
        <w:rPr>
          <w:szCs w:val="28"/>
        </w:rPr>
        <w:t>о</w:t>
      </w:r>
      <w:r w:rsidR="008966D7" w:rsidRPr="009C03C4">
        <w:rPr>
          <w:szCs w:val="28"/>
        </w:rPr>
        <w:t xml:space="preserve">женного союза, ЕАСС и СНГ  </w:t>
      </w:r>
      <w:r w:rsidRPr="009C03C4">
        <w:rPr>
          <w:szCs w:val="28"/>
        </w:rPr>
        <w:t>на зарубежные рынки и обеспечения соответствия уровня промышленного развития научно-техническому прогрессу в условиях с</w:t>
      </w:r>
      <w:r w:rsidRPr="009C03C4">
        <w:rPr>
          <w:szCs w:val="28"/>
        </w:rPr>
        <w:t>о</w:t>
      </w:r>
      <w:r w:rsidRPr="009C03C4">
        <w:rPr>
          <w:szCs w:val="28"/>
        </w:rPr>
        <w:t>кращения государственного регулирования сферы экономики и расширения сам</w:t>
      </w:r>
      <w:r w:rsidRPr="009C03C4">
        <w:rPr>
          <w:szCs w:val="28"/>
        </w:rPr>
        <w:t>о</w:t>
      </w:r>
      <w:r w:rsidRPr="009C03C4">
        <w:rPr>
          <w:szCs w:val="28"/>
        </w:rPr>
        <w:t>стоятельности субъектов хозяйствования настоятельно требует развития и сове</w:t>
      </w:r>
      <w:r w:rsidRPr="009C03C4">
        <w:rPr>
          <w:szCs w:val="28"/>
        </w:rPr>
        <w:t>р</w:t>
      </w:r>
      <w:r w:rsidRPr="009C03C4">
        <w:rPr>
          <w:szCs w:val="28"/>
        </w:rPr>
        <w:t xml:space="preserve">шенствования </w:t>
      </w:r>
      <w:r w:rsidR="00BD6FDD" w:rsidRPr="009C03C4">
        <w:rPr>
          <w:szCs w:val="28"/>
        </w:rPr>
        <w:t xml:space="preserve">региональных </w:t>
      </w:r>
      <w:r w:rsidRPr="009C03C4">
        <w:rPr>
          <w:szCs w:val="28"/>
        </w:rPr>
        <w:t>нормативных документов.</w:t>
      </w:r>
    </w:p>
    <w:p w:rsidR="003F7D23" w:rsidRPr="009C03C4" w:rsidRDefault="003F7D23" w:rsidP="00923628">
      <w:pPr>
        <w:spacing w:line="276" w:lineRule="auto"/>
        <w:ind w:firstLine="540"/>
        <w:jc w:val="both"/>
        <w:rPr>
          <w:b/>
          <w:szCs w:val="28"/>
        </w:rPr>
      </w:pPr>
      <w:r w:rsidRPr="009C03C4">
        <w:rPr>
          <w:szCs w:val="28"/>
        </w:rPr>
        <w:t>Общемировой тенденцией стандартизации сегодня можно назвать переход на международные и региональные стандарты и разработку региональных станда</w:t>
      </w:r>
      <w:r w:rsidRPr="009C03C4">
        <w:rPr>
          <w:szCs w:val="28"/>
        </w:rPr>
        <w:t>р</w:t>
      </w:r>
      <w:r w:rsidRPr="009C03C4">
        <w:rPr>
          <w:szCs w:val="28"/>
        </w:rPr>
        <w:t>тов, соответствующих международным.</w:t>
      </w:r>
    </w:p>
    <w:p w:rsidR="009672CE" w:rsidRPr="009C03C4" w:rsidRDefault="004E7144" w:rsidP="00923628">
      <w:pPr>
        <w:spacing w:line="276" w:lineRule="auto"/>
        <w:ind w:firstLine="567"/>
        <w:jc w:val="both"/>
        <w:rPr>
          <w:szCs w:val="28"/>
        </w:rPr>
      </w:pPr>
      <w:r w:rsidRPr="009C03C4">
        <w:rPr>
          <w:szCs w:val="28"/>
        </w:rPr>
        <w:t>Подготавливаемый стандарт устанавливает требования к безопасности людей и имущества, а также к охране атмосферы в помещениях и окружающей среды в целом для</w:t>
      </w:r>
      <w:r w:rsidR="00CA14D6" w:rsidRPr="009C03C4">
        <w:rPr>
          <w:szCs w:val="28"/>
        </w:rPr>
        <w:t xml:space="preserve"> гибких элементов трубопроводов, виброизоляторов, температурных  компенсаторов и неметаллических труб</w:t>
      </w:r>
      <w:r w:rsidR="0059277F" w:rsidRPr="009C03C4">
        <w:rPr>
          <w:szCs w:val="28"/>
        </w:rPr>
        <w:t>, применяемых в холодильных установках (холодильных системах, тепловых насосах) на базе паровых компрессионных х</w:t>
      </w:r>
      <w:r w:rsidR="0059277F" w:rsidRPr="009C03C4">
        <w:rPr>
          <w:szCs w:val="28"/>
        </w:rPr>
        <w:t>о</w:t>
      </w:r>
      <w:r w:rsidR="0059277F" w:rsidRPr="009C03C4">
        <w:rPr>
          <w:szCs w:val="28"/>
        </w:rPr>
        <w:t xml:space="preserve">лодильных машин.  </w:t>
      </w:r>
    </w:p>
    <w:p w:rsidR="0059277F" w:rsidRPr="009C03C4" w:rsidRDefault="0059277F" w:rsidP="00923628">
      <w:pPr>
        <w:spacing w:line="276" w:lineRule="auto"/>
        <w:ind w:firstLine="567"/>
        <w:jc w:val="both"/>
        <w:rPr>
          <w:szCs w:val="28"/>
        </w:rPr>
      </w:pPr>
      <w:r w:rsidRPr="009C03C4">
        <w:rPr>
          <w:szCs w:val="28"/>
        </w:rPr>
        <w:lastRenderedPageBreak/>
        <w:t>Стандарт    устанавливает    требования   к  порядку выпуска в обращение, использованию по назначению,</w:t>
      </w:r>
      <w:r w:rsidRPr="009C03C4">
        <w:rPr>
          <w:rFonts w:eastAsia="SimSun"/>
          <w:szCs w:val="28"/>
          <w:lang w:eastAsia="zh-CN"/>
        </w:rPr>
        <w:t xml:space="preserve"> хранению, упаковке, транспортированию, извл</w:t>
      </w:r>
      <w:r w:rsidRPr="009C03C4">
        <w:rPr>
          <w:rFonts w:eastAsia="SimSun"/>
          <w:szCs w:val="28"/>
          <w:lang w:eastAsia="zh-CN"/>
        </w:rPr>
        <w:t>е</w:t>
      </w:r>
      <w:r w:rsidRPr="009C03C4">
        <w:rPr>
          <w:rFonts w:eastAsia="SimSun"/>
          <w:szCs w:val="28"/>
          <w:lang w:eastAsia="zh-CN"/>
        </w:rPr>
        <w:t xml:space="preserve">чению </w:t>
      </w:r>
      <w:r w:rsidRPr="009C03C4">
        <w:rPr>
          <w:szCs w:val="28"/>
        </w:rPr>
        <w:t>и переработке (утилизации)</w:t>
      </w:r>
      <w:r w:rsidR="00CA14D6" w:rsidRPr="009C03C4">
        <w:rPr>
          <w:szCs w:val="28"/>
        </w:rPr>
        <w:t xml:space="preserve"> гибких элементов трубопроводов, виброизол</w:t>
      </w:r>
      <w:r w:rsidR="00CA14D6" w:rsidRPr="009C03C4">
        <w:rPr>
          <w:szCs w:val="28"/>
        </w:rPr>
        <w:t>я</w:t>
      </w:r>
      <w:r w:rsidR="00CA14D6" w:rsidRPr="009C03C4">
        <w:rPr>
          <w:szCs w:val="28"/>
        </w:rPr>
        <w:t>торов, температурных  компенсаторов и неметаллических труб</w:t>
      </w:r>
      <w:r w:rsidRPr="009C03C4">
        <w:rPr>
          <w:szCs w:val="28"/>
        </w:rPr>
        <w:t>.</w:t>
      </w:r>
    </w:p>
    <w:p w:rsidR="0059277F" w:rsidRPr="009C03C4" w:rsidRDefault="0059277F" w:rsidP="00923628">
      <w:pPr>
        <w:spacing w:line="276" w:lineRule="auto"/>
        <w:ind w:firstLine="567"/>
        <w:jc w:val="both"/>
        <w:rPr>
          <w:szCs w:val="28"/>
        </w:rPr>
      </w:pPr>
      <w:r w:rsidRPr="009C03C4">
        <w:rPr>
          <w:szCs w:val="28"/>
        </w:rPr>
        <w:t>Требования стандарта распространяют на</w:t>
      </w:r>
      <w:r w:rsidR="00CA14D6" w:rsidRPr="009C03C4">
        <w:rPr>
          <w:szCs w:val="28"/>
        </w:rPr>
        <w:t xml:space="preserve"> гибкие элементы трубопроводов, виброизоляторы, температурные  компенсаторы и неметаллические трубы</w:t>
      </w:r>
      <w:r w:rsidRPr="009C03C4">
        <w:rPr>
          <w:szCs w:val="28"/>
        </w:rPr>
        <w:t>, прои</w:t>
      </w:r>
      <w:r w:rsidRPr="009C03C4">
        <w:rPr>
          <w:szCs w:val="28"/>
        </w:rPr>
        <w:t>з</w:t>
      </w:r>
      <w:r w:rsidRPr="009C03C4">
        <w:rPr>
          <w:szCs w:val="28"/>
        </w:rPr>
        <w:t xml:space="preserve">водимые в странах СНГ, и импортируемые в страны СНГ, одинаковым образом и в равной мере независимо от страны и (или) места их происхождения. </w:t>
      </w:r>
    </w:p>
    <w:p w:rsidR="004E7144" w:rsidRPr="009C03C4" w:rsidRDefault="004E7144" w:rsidP="00923628">
      <w:pPr>
        <w:spacing w:line="276" w:lineRule="auto"/>
        <w:ind w:firstLine="567"/>
        <w:contextualSpacing/>
        <w:jc w:val="both"/>
        <w:rPr>
          <w:szCs w:val="28"/>
        </w:rPr>
      </w:pPr>
      <w:r w:rsidRPr="009C03C4">
        <w:rPr>
          <w:szCs w:val="28"/>
        </w:rPr>
        <w:t>Требования безопасности и охраны окружающей среды, приведенные в ста</w:t>
      </w:r>
      <w:r w:rsidRPr="009C03C4">
        <w:rPr>
          <w:szCs w:val="28"/>
        </w:rPr>
        <w:t>н</w:t>
      </w:r>
      <w:r w:rsidRPr="009C03C4">
        <w:rPr>
          <w:szCs w:val="28"/>
        </w:rPr>
        <w:t>дарте, подлежат выполнению всеми лицами, использующими</w:t>
      </w:r>
      <w:r w:rsidR="00CA14D6" w:rsidRPr="009C03C4">
        <w:rPr>
          <w:szCs w:val="28"/>
        </w:rPr>
        <w:t xml:space="preserve"> гибкие элементы трубопроводов, виброизоляторы, температурные  компенсаторы и неметаллич</w:t>
      </w:r>
      <w:r w:rsidR="00CA14D6" w:rsidRPr="009C03C4">
        <w:rPr>
          <w:szCs w:val="28"/>
        </w:rPr>
        <w:t>е</w:t>
      </w:r>
      <w:r w:rsidR="00CA14D6" w:rsidRPr="009C03C4">
        <w:rPr>
          <w:szCs w:val="28"/>
        </w:rPr>
        <w:t>ские трубы</w:t>
      </w:r>
      <w:r w:rsidRPr="009C03C4">
        <w:rPr>
          <w:szCs w:val="28"/>
        </w:rPr>
        <w:t>. Допускается применять более жесткие, чем предусмотрено станда</w:t>
      </w:r>
      <w:r w:rsidRPr="009C03C4">
        <w:rPr>
          <w:szCs w:val="28"/>
        </w:rPr>
        <w:t>р</w:t>
      </w:r>
      <w:r w:rsidRPr="009C03C4">
        <w:rPr>
          <w:szCs w:val="28"/>
        </w:rPr>
        <w:t>том</w:t>
      </w:r>
      <w:r w:rsidR="004F5E5E" w:rsidRPr="009C03C4">
        <w:rPr>
          <w:szCs w:val="28"/>
        </w:rPr>
        <w:t>,</w:t>
      </w:r>
      <w:r w:rsidRPr="009C03C4">
        <w:rPr>
          <w:szCs w:val="28"/>
        </w:rPr>
        <w:t xml:space="preserve"> требования безопасности и охраны окружающей среды, если это возможно и целесообразно.</w:t>
      </w:r>
    </w:p>
    <w:p w:rsidR="003F7D23" w:rsidRPr="009C03C4" w:rsidRDefault="00825BF9" w:rsidP="00923628">
      <w:pPr>
        <w:spacing w:line="276" w:lineRule="auto"/>
        <w:jc w:val="both"/>
        <w:rPr>
          <w:b/>
          <w:szCs w:val="28"/>
        </w:rPr>
      </w:pPr>
      <w:r w:rsidRPr="009C03C4">
        <w:rPr>
          <w:b/>
          <w:szCs w:val="28"/>
        </w:rPr>
        <w:t xml:space="preserve">6 </w:t>
      </w:r>
      <w:r w:rsidR="003F7D23" w:rsidRPr="009C03C4">
        <w:rPr>
          <w:b/>
          <w:szCs w:val="28"/>
        </w:rPr>
        <w:t>Научно-технический уровень объекта стандартизации</w:t>
      </w:r>
    </w:p>
    <w:p w:rsidR="003F7D23" w:rsidRPr="009C03C4" w:rsidRDefault="003F7D23" w:rsidP="00923628">
      <w:pPr>
        <w:pStyle w:val="2"/>
        <w:spacing w:line="276" w:lineRule="auto"/>
        <w:ind w:firstLine="720"/>
        <w:jc w:val="both"/>
        <w:rPr>
          <w:sz w:val="28"/>
          <w:szCs w:val="28"/>
        </w:rPr>
      </w:pPr>
      <w:r w:rsidRPr="009C03C4">
        <w:rPr>
          <w:sz w:val="28"/>
          <w:szCs w:val="28"/>
        </w:rPr>
        <w:t xml:space="preserve">Внедрение стандарта позволит повысить степень соответствия </w:t>
      </w:r>
      <w:r w:rsidR="00CA14D6" w:rsidRPr="009C03C4">
        <w:rPr>
          <w:sz w:val="28"/>
          <w:szCs w:val="28"/>
        </w:rPr>
        <w:t>гибких эл</w:t>
      </w:r>
      <w:r w:rsidR="00CA14D6" w:rsidRPr="009C03C4">
        <w:rPr>
          <w:sz w:val="28"/>
          <w:szCs w:val="28"/>
        </w:rPr>
        <w:t>е</w:t>
      </w:r>
      <w:r w:rsidR="00CA14D6" w:rsidRPr="009C03C4">
        <w:rPr>
          <w:sz w:val="28"/>
          <w:szCs w:val="28"/>
        </w:rPr>
        <w:t>ментов трубопроводов, виброизоляторов, температурных  компенсаторов и нем</w:t>
      </w:r>
      <w:r w:rsidR="00CA14D6" w:rsidRPr="009C03C4">
        <w:rPr>
          <w:sz w:val="28"/>
          <w:szCs w:val="28"/>
        </w:rPr>
        <w:t>е</w:t>
      </w:r>
      <w:r w:rsidR="00CA14D6" w:rsidRPr="009C03C4">
        <w:rPr>
          <w:sz w:val="28"/>
          <w:szCs w:val="28"/>
        </w:rPr>
        <w:t xml:space="preserve">таллических труб </w:t>
      </w:r>
      <w:r w:rsidR="009672CE" w:rsidRPr="009C03C4">
        <w:rPr>
          <w:sz w:val="28"/>
          <w:szCs w:val="28"/>
        </w:rPr>
        <w:t xml:space="preserve">их </w:t>
      </w:r>
      <w:r w:rsidRPr="009C03C4">
        <w:rPr>
          <w:sz w:val="28"/>
          <w:szCs w:val="28"/>
        </w:rPr>
        <w:t>функциональному назначению, устранит технические барь</w:t>
      </w:r>
      <w:r w:rsidRPr="009C03C4">
        <w:rPr>
          <w:sz w:val="28"/>
          <w:szCs w:val="28"/>
        </w:rPr>
        <w:t>е</w:t>
      </w:r>
      <w:r w:rsidRPr="009C03C4">
        <w:rPr>
          <w:sz w:val="28"/>
          <w:szCs w:val="28"/>
        </w:rPr>
        <w:t>ры в торговле холодильным</w:t>
      </w:r>
      <w:r w:rsidR="009672CE" w:rsidRPr="009C03C4">
        <w:rPr>
          <w:sz w:val="28"/>
          <w:szCs w:val="28"/>
        </w:rPr>
        <w:t>и агентами</w:t>
      </w:r>
      <w:r w:rsidR="000E7E39" w:rsidRPr="009C03C4">
        <w:rPr>
          <w:sz w:val="28"/>
          <w:szCs w:val="28"/>
        </w:rPr>
        <w:t>.</w:t>
      </w:r>
      <w:r w:rsidR="003A72A5" w:rsidRPr="009C03C4">
        <w:rPr>
          <w:sz w:val="28"/>
          <w:szCs w:val="28"/>
        </w:rPr>
        <w:t xml:space="preserve"> </w:t>
      </w:r>
      <w:r w:rsidRPr="009C03C4">
        <w:rPr>
          <w:sz w:val="28"/>
          <w:szCs w:val="28"/>
        </w:rPr>
        <w:t>Стандарт будет содействовать расшир</w:t>
      </w:r>
      <w:r w:rsidRPr="009C03C4">
        <w:rPr>
          <w:sz w:val="28"/>
          <w:szCs w:val="28"/>
        </w:rPr>
        <w:t>е</w:t>
      </w:r>
      <w:r w:rsidRPr="009C03C4">
        <w:rPr>
          <w:sz w:val="28"/>
          <w:szCs w:val="28"/>
        </w:rPr>
        <w:t>нию научно-технического и экономического сотрудничества, повышению бе</w:t>
      </w:r>
      <w:r w:rsidRPr="009C03C4">
        <w:rPr>
          <w:sz w:val="28"/>
          <w:szCs w:val="28"/>
        </w:rPr>
        <w:t>з</w:t>
      </w:r>
      <w:r w:rsidRPr="009C03C4">
        <w:rPr>
          <w:sz w:val="28"/>
          <w:szCs w:val="28"/>
        </w:rPr>
        <w:t xml:space="preserve">опасности и конкурентоспособности </w:t>
      </w:r>
      <w:r w:rsidR="004F5E5E" w:rsidRPr="009C03C4">
        <w:rPr>
          <w:sz w:val="28"/>
          <w:szCs w:val="28"/>
        </w:rPr>
        <w:t xml:space="preserve">холодильных систем и тепловых насосов, производимых </w:t>
      </w:r>
      <w:r w:rsidR="00BD6FDD" w:rsidRPr="009C03C4">
        <w:rPr>
          <w:sz w:val="28"/>
          <w:szCs w:val="28"/>
        </w:rPr>
        <w:t>в странах</w:t>
      </w:r>
      <w:r w:rsidR="008966D7" w:rsidRPr="009C03C4">
        <w:rPr>
          <w:sz w:val="28"/>
          <w:szCs w:val="28"/>
        </w:rPr>
        <w:t xml:space="preserve"> Таможенного союза и</w:t>
      </w:r>
      <w:r w:rsidR="00BD6FDD" w:rsidRPr="009C03C4">
        <w:rPr>
          <w:sz w:val="28"/>
          <w:szCs w:val="28"/>
        </w:rPr>
        <w:t xml:space="preserve"> СНГ</w:t>
      </w:r>
      <w:r w:rsidR="004F5E5E" w:rsidRPr="009C03C4">
        <w:rPr>
          <w:sz w:val="28"/>
          <w:szCs w:val="28"/>
        </w:rPr>
        <w:t>,</w:t>
      </w:r>
      <w:r w:rsidRPr="009C03C4">
        <w:rPr>
          <w:sz w:val="28"/>
          <w:szCs w:val="28"/>
        </w:rPr>
        <w:t xml:space="preserve"> на мировом, региональных и внутренн</w:t>
      </w:r>
      <w:r w:rsidR="006C3CF3" w:rsidRPr="009C03C4">
        <w:rPr>
          <w:sz w:val="28"/>
          <w:szCs w:val="28"/>
        </w:rPr>
        <w:t>их</w:t>
      </w:r>
      <w:r w:rsidRPr="009C03C4">
        <w:rPr>
          <w:sz w:val="28"/>
          <w:szCs w:val="28"/>
        </w:rPr>
        <w:t xml:space="preserve"> рынках в соответствии с лучшими мировыми образцами. </w:t>
      </w:r>
    </w:p>
    <w:p w:rsidR="00BD6FDD" w:rsidRPr="00F07631" w:rsidRDefault="00825BF9" w:rsidP="00923628">
      <w:pPr>
        <w:spacing w:line="276" w:lineRule="auto"/>
        <w:jc w:val="both"/>
        <w:rPr>
          <w:b/>
          <w:szCs w:val="28"/>
        </w:rPr>
      </w:pPr>
      <w:r w:rsidRPr="00F07631">
        <w:rPr>
          <w:b/>
          <w:szCs w:val="28"/>
        </w:rPr>
        <w:t xml:space="preserve">7 </w:t>
      </w:r>
      <w:r w:rsidR="00BD6FDD" w:rsidRPr="009C03C4">
        <w:rPr>
          <w:b/>
          <w:szCs w:val="28"/>
        </w:rPr>
        <w:t>Источники</w:t>
      </w:r>
      <w:r w:rsidR="00BD6FDD" w:rsidRPr="00F07631">
        <w:rPr>
          <w:b/>
          <w:szCs w:val="28"/>
        </w:rPr>
        <w:t xml:space="preserve"> </w:t>
      </w:r>
      <w:r w:rsidR="00BD6FDD" w:rsidRPr="009C03C4">
        <w:rPr>
          <w:b/>
          <w:szCs w:val="28"/>
        </w:rPr>
        <w:t>информации</w:t>
      </w:r>
    </w:p>
    <w:p w:rsidR="0052372D" w:rsidRPr="0052372D" w:rsidRDefault="0052372D" w:rsidP="0052372D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52372D">
        <w:rPr>
          <w:szCs w:val="28"/>
        </w:rPr>
        <w:t xml:space="preserve">При разработке настоящего стандарта были использованы следующие источники информации: </w:t>
      </w:r>
    </w:p>
    <w:p w:rsidR="009C03C4" w:rsidRPr="0052372D" w:rsidRDefault="000E7E39" w:rsidP="0052372D">
      <w:pPr>
        <w:pStyle w:val="a5"/>
        <w:numPr>
          <w:ilvl w:val="0"/>
          <w:numId w:val="10"/>
        </w:numPr>
        <w:spacing w:line="276" w:lineRule="auto"/>
        <w:jc w:val="both"/>
        <w:rPr>
          <w:rFonts w:eastAsia="Calibri"/>
          <w:bCs/>
          <w:szCs w:val="28"/>
          <w:lang w:val="en-US"/>
        </w:rPr>
      </w:pPr>
      <w:r w:rsidRPr="0052372D">
        <w:rPr>
          <w:szCs w:val="28"/>
          <w:lang w:val="en-US"/>
        </w:rPr>
        <w:t>ISO</w:t>
      </w:r>
      <w:r w:rsidR="009C03C4" w:rsidRPr="0052372D">
        <w:rPr>
          <w:szCs w:val="28"/>
          <w:lang w:val="en-US"/>
        </w:rPr>
        <w:t xml:space="preserve"> 13971:2012 </w:t>
      </w:r>
      <w:r w:rsidRPr="0052372D">
        <w:rPr>
          <w:bCs/>
          <w:color w:val="231F20"/>
          <w:szCs w:val="28"/>
          <w:lang w:val="en-US"/>
        </w:rPr>
        <w:t>Refrigerating systems and heat pumps —</w:t>
      </w:r>
      <w:r w:rsidR="009C03C4" w:rsidRPr="0052372D">
        <w:rPr>
          <w:rFonts w:eastAsia="Calibri"/>
          <w:bCs/>
          <w:szCs w:val="28"/>
          <w:lang w:val="en-US"/>
        </w:rPr>
        <w:t xml:space="preserve"> Flexible pipe el</w:t>
      </w:r>
      <w:r w:rsidR="009C03C4" w:rsidRPr="0052372D">
        <w:rPr>
          <w:rFonts w:eastAsia="Calibri"/>
          <w:bCs/>
          <w:szCs w:val="28"/>
          <w:lang w:val="en-US"/>
        </w:rPr>
        <w:t>e</w:t>
      </w:r>
      <w:r w:rsidR="009C03C4" w:rsidRPr="0052372D">
        <w:rPr>
          <w:rFonts w:eastAsia="Calibri"/>
          <w:bCs/>
          <w:szCs w:val="28"/>
          <w:lang w:val="en-US"/>
        </w:rPr>
        <w:t>ments, vibration isolators, expansion joints and nonmetallic tubes — Requir</w:t>
      </w:r>
      <w:r w:rsidR="009C03C4" w:rsidRPr="0052372D">
        <w:rPr>
          <w:rFonts w:eastAsia="Calibri"/>
          <w:bCs/>
          <w:szCs w:val="28"/>
          <w:lang w:val="en-US"/>
        </w:rPr>
        <w:t>e</w:t>
      </w:r>
      <w:r w:rsidR="009C03C4" w:rsidRPr="0052372D">
        <w:rPr>
          <w:rFonts w:eastAsia="Calibri"/>
          <w:bCs/>
          <w:szCs w:val="28"/>
          <w:lang w:val="en-US"/>
        </w:rPr>
        <w:t>ments and classification</w:t>
      </w:r>
    </w:p>
    <w:p w:rsidR="0052372D" w:rsidRPr="0052372D" w:rsidRDefault="0052372D" w:rsidP="0052372D">
      <w:pPr>
        <w:pStyle w:val="a5"/>
        <w:numPr>
          <w:ilvl w:val="0"/>
          <w:numId w:val="10"/>
        </w:numPr>
        <w:spacing w:line="276" w:lineRule="auto"/>
        <w:jc w:val="both"/>
        <w:rPr>
          <w:rFonts w:eastAsia="Calibri"/>
          <w:bCs/>
          <w:szCs w:val="28"/>
          <w:lang w:val="en-US"/>
        </w:rPr>
      </w:pPr>
      <w:r w:rsidRPr="0052372D">
        <w:rPr>
          <w:szCs w:val="28"/>
        </w:rPr>
        <w:t>ГОСТ 1.3-2014   «Межгосударственная система стандартизации. Стандарты межгосударственные. Правила разработки на основе международных и р</w:t>
      </w:r>
      <w:r w:rsidRPr="0052372D">
        <w:rPr>
          <w:szCs w:val="28"/>
        </w:rPr>
        <w:t>е</w:t>
      </w:r>
      <w:r w:rsidRPr="0052372D">
        <w:rPr>
          <w:szCs w:val="28"/>
        </w:rPr>
        <w:t>гиональных стандартов».</w:t>
      </w:r>
    </w:p>
    <w:p w:rsidR="00923628" w:rsidRPr="009C03C4" w:rsidRDefault="00923628" w:rsidP="009C03C4">
      <w:pPr>
        <w:spacing w:line="276" w:lineRule="auto"/>
        <w:jc w:val="both"/>
        <w:rPr>
          <w:b/>
          <w:szCs w:val="28"/>
        </w:rPr>
      </w:pPr>
      <w:r w:rsidRPr="009C03C4">
        <w:rPr>
          <w:b/>
          <w:szCs w:val="28"/>
        </w:rPr>
        <w:t>8 Рассылка на отзыв</w:t>
      </w:r>
    </w:p>
    <w:p w:rsidR="00923628" w:rsidRPr="009C03C4" w:rsidRDefault="00923628" w:rsidP="00923628">
      <w:pPr>
        <w:spacing w:line="276" w:lineRule="auto"/>
        <w:jc w:val="both"/>
        <w:rPr>
          <w:szCs w:val="28"/>
        </w:rPr>
      </w:pPr>
      <w:r w:rsidRPr="009C03C4">
        <w:rPr>
          <w:b/>
          <w:szCs w:val="28"/>
        </w:rPr>
        <w:t xml:space="preserve">         </w:t>
      </w:r>
      <w:r w:rsidRPr="009C03C4">
        <w:rPr>
          <w:szCs w:val="28"/>
        </w:rPr>
        <w:t>Проект стандарта предполагается разослать на отзыв российским предпри</w:t>
      </w:r>
      <w:r w:rsidRPr="009C03C4">
        <w:rPr>
          <w:szCs w:val="28"/>
        </w:rPr>
        <w:t>я</w:t>
      </w:r>
      <w:r w:rsidRPr="009C03C4">
        <w:rPr>
          <w:szCs w:val="28"/>
        </w:rPr>
        <w:t>тиям и организациям, производящим и импортирующим</w:t>
      </w:r>
      <w:r w:rsidR="00CA14D6" w:rsidRPr="009C03C4">
        <w:rPr>
          <w:szCs w:val="28"/>
        </w:rPr>
        <w:t xml:space="preserve"> гибкие элементы труб</w:t>
      </w:r>
      <w:r w:rsidR="00CA14D6" w:rsidRPr="009C03C4">
        <w:rPr>
          <w:szCs w:val="28"/>
        </w:rPr>
        <w:t>о</w:t>
      </w:r>
      <w:r w:rsidR="00CA14D6" w:rsidRPr="009C03C4">
        <w:rPr>
          <w:szCs w:val="28"/>
        </w:rPr>
        <w:t>проводов, виброизоляторы, температурные  компенсаторы и неметаллические трубы,</w:t>
      </w:r>
      <w:r w:rsidRPr="009C03C4">
        <w:rPr>
          <w:szCs w:val="28"/>
        </w:rPr>
        <w:t xml:space="preserve"> и холодильное оборудование,  эксплуатирующим холодильные системы, научно-исследовательским институтам, а также профильным кафедрам высших учебных заведений Российской Федерации</w:t>
      </w:r>
      <w:r w:rsidR="007B45DC">
        <w:rPr>
          <w:szCs w:val="28"/>
        </w:rPr>
        <w:t xml:space="preserve"> и </w:t>
      </w:r>
      <w:r w:rsidR="007B45DC" w:rsidRPr="007B45DC">
        <w:rPr>
          <w:shd w:val="clear" w:color="auto" w:fill="EFEFEF"/>
        </w:rPr>
        <w:t>национальным органам</w:t>
      </w:r>
      <w:r w:rsidR="007B45DC">
        <w:rPr>
          <w:szCs w:val="28"/>
        </w:rPr>
        <w:t xml:space="preserve"> по станда</w:t>
      </w:r>
      <w:r w:rsidR="007B45DC">
        <w:rPr>
          <w:szCs w:val="28"/>
        </w:rPr>
        <w:t>р</w:t>
      </w:r>
      <w:r w:rsidR="007B45DC">
        <w:rPr>
          <w:szCs w:val="28"/>
        </w:rPr>
        <w:lastRenderedPageBreak/>
        <w:t>тизации МГС</w:t>
      </w:r>
      <w:r w:rsidRPr="009C03C4">
        <w:rPr>
          <w:szCs w:val="28"/>
        </w:rPr>
        <w:t xml:space="preserve">. Кроме того, проект будет размещен на сайте Россоюзхолодпрома </w:t>
      </w:r>
      <w:hyperlink r:id="rId9" w:history="1">
        <w:r w:rsidR="007B45DC" w:rsidRPr="00CA2125">
          <w:rPr>
            <w:rStyle w:val="a3"/>
            <w:szCs w:val="28"/>
          </w:rPr>
          <w:t>www.rshp.ru</w:t>
        </w:r>
      </w:hyperlink>
      <w:r w:rsidRPr="007B45DC">
        <w:rPr>
          <w:szCs w:val="28"/>
        </w:rPr>
        <w:t>.</w:t>
      </w:r>
      <w:r w:rsidR="007B45DC">
        <w:rPr>
          <w:szCs w:val="28"/>
        </w:rPr>
        <w:t xml:space="preserve"> и в системе АИС МГСС </w:t>
      </w:r>
      <w:hyperlink r:id="rId10" w:history="1">
        <w:r w:rsidR="007B45DC" w:rsidRPr="00CA2125">
          <w:rPr>
            <w:rStyle w:val="a3"/>
            <w:szCs w:val="28"/>
          </w:rPr>
          <w:t>http://www.mgs.gost.ru/</w:t>
        </w:r>
      </w:hyperlink>
      <w:r w:rsidR="007B45DC">
        <w:rPr>
          <w:szCs w:val="28"/>
        </w:rPr>
        <w:t xml:space="preserve"> .</w:t>
      </w:r>
    </w:p>
    <w:p w:rsidR="00825BF9" w:rsidRPr="009C03C4" w:rsidRDefault="00825BF9" w:rsidP="00923628">
      <w:pPr>
        <w:autoSpaceDE w:val="0"/>
        <w:autoSpaceDN w:val="0"/>
        <w:adjustRightInd w:val="0"/>
        <w:spacing w:line="276" w:lineRule="auto"/>
        <w:jc w:val="both"/>
        <w:rPr>
          <w:rFonts w:eastAsia="SimSun"/>
          <w:b/>
          <w:szCs w:val="28"/>
          <w:lang w:eastAsia="zh-CN"/>
        </w:rPr>
      </w:pPr>
      <w:r w:rsidRPr="009C03C4">
        <w:rPr>
          <w:rFonts w:eastAsia="SimSun"/>
          <w:b/>
          <w:szCs w:val="28"/>
          <w:lang w:eastAsia="zh-CN"/>
        </w:rPr>
        <w:t>9 Сведения о соответствии проекта межгосударственного стандарта межд</w:t>
      </w:r>
      <w:r w:rsidRPr="009C03C4">
        <w:rPr>
          <w:rFonts w:eastAsia="SimSun"/>
          <w:b/>
          <w:szCs w:val="28"/>
          <w:lang w:eastAsia="zh-CN"/>
        </w:rPr>
        <w:t>у</w:t>
      </w:r>
      <w:r w:rsidRPr="009C03C4">
        <w:rPr>
          <w:rFonts w:eastAsia="SimSun"/>
          <w:b/>
          <w:szCs w:val="28"/>
          <w:lang w:eastAsia="zh-CN"/>
        </w:rPr>
        <w:t>народным (региональным) стандартам.</w:t>
      </w:r>
    </w:p>
    <w:p w:rsidR="00825BF9" w:rsidRPr="009C03C4" w:rsidRDefault="00825BF9" w:rsidP="00923628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9C03C4">
        <w:rPr>
          <w:szCs w:val="28"/>
        </w:rPr>
        <w:t xml:space="preserve">Положения, отличающиеся от положений соответствующих международных </w:t>
      </w:r>
      <w:r w:rsidR="00923628" w:rsidRPr="009C03C4">
        <w:rPr>
          <w:szCs w:val="28"/>
        </w:rPr>
        <w:t xml:space="preserve">(региональных) </w:t>
      </w:r>
      <w:r w:rsidRPr="009C03C4">
        <w:rPr>
          <w:szCs w:val="28"/>
        </w:rPr>
        <w:t>стандартов, отсутствуют</w:t>
      </w:r>
      <w:r w:rsidR="00923628" w:rsidRPr="009C03C4">
        <w:rPr>
          <w:szCs w:val="28"/>
        </w:rPr>
        <w:t>.</w:t>
      </w:r>
    </w:p>
    <w:p w:rsidR="00825BF9" w:rsidRPr="009C03C4" w:rsidRDefault="00825BF9" w:rsidP="00923628">
      <w:pPr>
        <w:pStyle w:val="12"/>
        <w:keepNext/>
        <w:keepLines/>
        <w:shd w:val="clear" w:color="auto" w:fill="auto"/>
        <w:tabs>
          <w:tab w:val="left" w:pos="829"/>
        </w:tabs>
        <w:spacing w:after="0" w:line="276" w:lineRule="auto"/>
        <w:ind w:left="560" w:hanging="560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1" w:name="bookmark4"/>
      <w:r w:rsidRPr="009C03C4">
        <w:rPr>
          <w:rFonts w:ascii="Times New Roman" w:hAnsi="Times New Roman" w:cs="Times New Roman"/>
          <w:b/>
          <w:sz w:val="28"/>
          <w:szCs w:val="28"/>
        </w:rPr>
        <w:t>10 Источники финансирования</w:t>
      </w:r>
      <w:bookmarkEnd w:id="1"/>
    </w:p>
    <w:p w:rsidR="00825BF9" w:rsidRPr="009C03C4" w:rsidRDefault="00825BF9" w:rsidP="00923628">
      <w:pPr>
        <w:pStyle w:val="13"/>
        <w:shd w:val="clear" w:color="auto" w:fill="auto"/>
        <w:spacing w:before="0" w:line="276" w:lineRule="auto"/>
        <w:ind w:firstLine="560"/>
        <w:contextualSpacing/>
        <w:rPr>
          <w:rFonts w:ascii="Times New Roman" w:hAnsi="Times New Roman" w:cs="Times New Roman"/>
          <w:sz w:val="28"/>
          <w:szCs w:val="28"/>
        </w:rPr>
      </w:pPr>
      <w:r w:rsidRPr="009C03C4">
        <w:rPr>
          <w:rFonts w:ascii="Times New Roman" w:hAnsi="Times New Roman" w:cs="Times New Roman"/>
          <w:sz w:val="28"/>
          <w:szCs w:val="28"/>
        </w:rPr>
        <w:t>Федеральный бюджет</w:t>
      </w:r>
    </w:p>
    <w:p w:rsidR="00825BF9" w:rsidRPr="009C03C4" w:rsidRDefault="00825BF9" w:rsidP="00923628">
      <w:pPr>
        <w:pStyle w:val="13"/>
        <w:shd w:val="clear" w:color="auto" w:fill="auto"/>
        <w:spacing w:before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03C4">
        <w:rPr>
          <w:rFonts w:ascii="Times New Roman" w:hAnsi="Times New Roman" w:cs="Times New Roman"/>
          <w:b/>
          <w:sz w:val="28"/>
          <w:szCs w:val="28"/>
        </w:rPr>
        <w:t>11 Сроки представления проекта в Росстандарт</w:t>
      </w:r>
    </w:p>
    <w:p w:rsidR="00825BF9" w:rsidRPr="009C03C4" w:rsidRDefault="00825BF9" w:rsidP="00923628">
      <w:pPr>
        <w:pStyle w:val="13"/>
        <w:shd w:val="clear" w:color="auto" w:fill="auto"/>
        <w:spacing w:before="0"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03C4">
        <w:rPr>
          <w:rFonts w:ascii="Times New Roman" w:hAnsi="Times New Roman" w:cs="Times New Roman"/>
          <w:sz w:val="28"/>
          <w:szCs w:val="28"/>
        </w:rPr>
        <w:t>Направление в Росстандарт окончательной редакции проекта межгосуда</w:t>
      </w:r>
      <w:r w:rsidRPr="009C03C4">
        <w:rPr>
          <w:rFonts w:ascii="Times New Roman" w:hAnsi="Times New Roman" w:cs="Times New Roman"/>
          <w:sz w:val="28"/>
          <w:szCs w:val="28"/>
        </w:rPr>
        <w:t>р</w:t>
      </w:r>
      <w:r w:rsidRPr="009C03C4">
        <w:rPr>
          <w:rFonts w:ascii="Times New Roman" w:hAnsi="Times New Roman" w:cs="Times New Roman"/>
          <w:sz w:val="28"/>
          <w:szCs w:val="28"/>
        </w:rPr>
        <w:t>ственного стандарта на голосование в АИС МГС:</w:t>
      </w:r>
      <w:r w:rsidR="009C03C4" w:rsidRPr="009C03C4">
        <w:rPr>
          <w:rFonts w:ascii="Times New Roman" w:hAnsi="Times New Roman" w:cs="Times New Roman"/>
          <w:sz w:val="28"/>
          <w:szCs w:val="28"/>
        </w:rPr>
        <w:t xml:space="preserve"> 06</w:t>
      </w:r>
      <w:r w:rsidRPr="009C03C4">
        <w:rPr>
          <w:rFonts w:ascii="Times New Roman" w:hAnsi="Times New Roman" w:cs="Times New Roman"/>
          <w:sz w:val="28"/>
          <w:szCs w:val="28"/>
        </w:rPr>
        <w:t>.20</w:t>
      </w:r>
      <w:r w:rsidR="000E7E39" w:rsidRPr="009C03C4">
        <w:rPr>
          <w:rFonts w:ascii="Times New Roman" w:hAnsi="Times New Roman" w:cs="Times New Roman"/>
          <w:sz w:val="28"/>
          <w:szCs w:val="28"/>
        </w:rPr>
        <w:t>2</w:t>
      </w:r>
      <w:r w:rsidR="009C03C4" w:rsidRPr="009C03C4">
        <w:rPr>
          <w:rFonts w:ascii="Times New Roman" w:hAnsi="Times New Roman" w:cs="Times New Roman"/>
          <w:sz w:val="28"/>
          <w:szCs w:val="28"/>
        </w:rPr>
        <w:t>2</w:t>
      </w:r>
      <w:r w:rsidRPr="009C03C4">
        <w:rPr>
          <w:rFonts w:ascii="Times New Roman" w:hAnsi="Times New Roman" w:cs="Times New Roman"/>
          <w:sz w:val="28"/>
          <w:szCs w:val="28"/>
        </w:rPr>
        <w:t>.</w:t>
      </w:r>
    </w:p>
    <w:p w:rsidR="00825BF9" w:rsidRPr="009C03C4" w:rsidRDefault="00825BF9" w:rsidP="00923628">
      <w:pPr>
        <w:pStyle w:val="13"/>
        <w:shd w:val="clear" w:color="auto" w:fill="auto"/>
        <w:spacing w:before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03C4">
        <w:rPr>
          <w:rFonts w:ascii="Times New Roman" w:hAnsi="Times New Roman" w:cs="Times New Roman"/>
          <w:b/>
          <w:sz w:val="28"/>
          <w:szCs w:val="28"/>
        </w:rPr>
        <w:t>12 Сведения о разработчике проекта межгосударственного стандарта</w:t>
      </w:r>
      <w:r w:rsidRPr="009C0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E39" w:rsidRPr="009C03C4" w:rsidRDefault="000E7E39" w:rsidP="000E7E39">
      <w:pPr>
        <w:shd w:val="clear" w:color="auto" w:fill="FFFFFF"/>
        <w:spacing w:after="120" w:line="276" w:lineRule="auto"/>
        <w:jc w:val="both"/>
        <w:rPr>
          <w:szCs w:val="28"/>
        </w:rPr>
      </w:pPr>
      <w:r w:rsidRPr="009C03C4">
        <w:rPr>
          <w:szCs w:val="28"/>
        </w:rPr>
        <w:t xml:space="preserve">Российский союз предприятий </w:t>
      </w:r>
      <w:r w:rsidRPr="009C03C4">
        <w:rPr>
          <w:spacing w:val="-2"/>
          <w:szCs w:val="28"/>
        </w:rPr>
        <w:t>холодильной промышленности (Россоюзхоло</w:t>
      </w:r>
      <w:r w:rsidRPr="009C03C4">
        <w:rPr>
          <w:spacing w:val="-2"/>
          <w:szCs w:val="28"/>
        </w:rPr>
        <w:t>д</w:t>
      </w:r>
      <w:r w:rsidRPr="009C03C4">
        <w:rPr>
          <w:spacing w:val="-2"/>
          <w:szCs w:val="28"/>
        </w:rPr>
        <w:t xml:space="preserve">пром). </w:t>
      </w:r>
      <w:r w:rsidRPr="009C03C4">
        <w:rPr>
          <w:szCs w:val="28"/>
        </w:rPr>
        <w:t>127422, Москва, ул. Костякова, д. 12, к.13.</w:t>
      </w:r>
    </w:p>
    <w:p w:rsidR="000E7E39" w:rsidRPr="009C03C4" w:rsidRDefault="000E7E39" w:rsidP="00923628">
      <w:pPr>
        <w:pStyle w:val="13"/>
        <w:shd w:val="clear" w:color="auto" w:fill="auto"/>
        <w:spacing w:before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8"/>
        <w:gridCol w:w="2481"/>
        <w:gridCol w:w="2906"/>
      </w:tblGrid>
      <w:tr w:rsidR="00825BF9" w:rsidRPr="009C03C4" w:rsidTr="006F641C">
        <w:tc>
          <w:tcPr>
            <w:tcW w:w="4678" w:type="dxa"/>
          </w:tcPr>
          <w:p w:rsidR="00923628" w:rsidRPr="009C03C4" w:rsidRDefault="00825BF9" w:rsidP="00923628">
            <w:pPr>
              <w:shd w:val="clear" w:color="auto" w:fill="FFFFFF"/>
              <w:spacing w:line="276" w:lineRule="auto"/>
              <w:jc w:val="both"/>
              <w:rPr>
                <w:szCs w:val="28"/>
              </w:rPr>
            </w:pPr>
            <w:r w:rsidRPr="009C03C4">
              <w:rPr>
                <w:szCs w:val="28"/>
              </w:rPr>
              <w:t xml:space="preserve">Руководитель разработки проекта </w:t>
            </w:r>
          </w:p>
          <w:p w:rsidR="00825BF9" w:rsidRPr="009C03C4" w:rsidRDefault="00825BF9" w:rsidP="00923628">
            <w:pPr>
              <w:shd w:val="clear" w:color="auto" w:fill="FFFFFF"/>
              <w:spacing w:line="276" w:lineRule="auto"/>
              <w:jc w:val="both"/>
              <w:rPr>
                <w:szCs w:val="28"/>
              </w:rPr>
            </w:pPr>
            <w:r w:rsidRPr="009C03C4">
              <w:rPr>
                <w:szCs w:val="28"/>
              </w:rPr>
              <w:t>стандарта д.т.н., профессор</w:t>
            </w:r>
          </w:p>
        </w:tc>
        <w:tc>
          <w:tcPr>
            <w:tcW w:w="2481" w:type="dxa"/>
          </w:tcPr>
          <w:p w:rsidR="00825BF9" w:rsidRPr="009C03C4" w:rsidRDefault="006F641C" w:rsidP="00923628">
            <w:pPr>
              <w:spacing w:line="276" w:lineRule="auto"/>
              <w:rPr>
                <w:szCs w:val="28"/>
              </w:rPr>
            </w:pPr>
            <w:r w:rsidRPr="009C03C4">
              <w:rPr>
                <w:noProof/>
                <w:szCs w:val="28"/>
              </w:rPr>
              <w:drawing>
                <wp:inline distT="0" distB="0" distL="0" distR="0" wp14:anchorId="6B24E28F" wp14:editId="01146756">
                  <wp:extent cx="1200150" cy="50482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6" w:type="dxa"/>
          </w:tcPr>
          <w:p w:rsidR="00825BF9" w:rsidRPr="009C03C4" w:rsidRDefault="00825BF9" w:rsidP="00923628">
            <w:pPr>
              <w:spacing w:line="276" w:lineRule="auto"/>
              <w:rPr>
                <w:szCs w:val="28"/>
              </w:rPr>
            </w:pPr>
          </w:p>
          <w:p w:rsidR="00825BF9" w:rsidRPr="009C03C4" w:rsidRDefault="00825BF9" w:rsidP="00923628">
            <w:pPr>
              <w:spacing w:line="276" w:lineRule="auto"/>
              <w:rPr>
                <w:szCs w:val="28"/>
              </w:rPr>
            </w:pPr>
          </w:p>
          <w:p w:rsidR="00825BF9" w:rsidRPr="009C03C4" w:rsidRDefault="00825BF9" w:rsidP="00923628">
            <w:pPr>
              <w:spacing w:line="276" w:lineRule="auto"/>
              <w:rPr>
                <w:szCs w:val="28"/>
              </w:rPr>
            </w:pPr>
            <w:r w:rsidRPr="009C03C4">
              <w:rPr>
                <w:szCs w:val="28"/>
              </w:rPr>
              <w:t>В.Б. Сапожников</w:t>
            </w:r>
          </w:p>
        </w:tc>
      </w:tr>
      <w:tr w:rsidR="00825BF9" w:rsidRPr="009C03C4" w:rsidTr="006F641C">
        <w:tc>
          <w:tcPr>
            <w:tcW w:w="4678" w:type="dxa"/>
          </w:tcPr>
          <w:p w:rsidR="00825BF9" w:rsidRPr="009C03C4" w:rsidRDefault="00825BF9" w:rsidP="00923628">
            <w:pPr>
              <w:spacing w:line="276" w:lineRule="auto"/>
              <w:jc w:val="both"/>
              <w:rPr>
                <w:szCs w:val="28"/>
              </w:rPr>
            </w:pPr>
          </w:p>
          <w:p w:rsidR="00825BF9" w:rsidRPr="009C03C4" w:rsidRDefault="00825BF9" w:rsidP="00923628">
            <w:pPr>
              <w:spacing w:line="276" w:lineRule="auto"/>
              <w:jc w:val="both"/>
              <w:rPr>
                <w:szCs w:val="28"/>
              </w:rPr>
            </w:pPr>
            <w:r w:rsidRPr="009C03C4">
              <w:rPr>
                <w:szCs w:val="28"/>
              </w:rPr>
              <w:t xml:space="preserve">Исполнительный директор                                                </w:t>
            </w:r>
          </w:p>
          <w:p w:rsidR="00825BF9" w:rsidRPr="009C03C4" w:rsidRDefault="00825BF9" w:rsidP="00923628">
            <w:pPr>
              <w:spacing w:line="276" w:lineRule="auto"/>
              <w:jc w:val="both"/>
              <w:rPr>
                <w:szCs w:val="28"/>
              </w:rPr>
            </w:pPr>
            <w:r w:rsidRPr="009C03C4">
              <w:rPr>
                <w:szCs w:val="28"/>
              </w:rPr>
              <w:t>организации-разработчика</w:t>
            </w:r>
          </w:p>
          <w:p w:rsidR="00825BF9" w:rsidRPr="009C03C4" w:rsidRDefault="00825BF9" w:rsidP="00923628">
            <w:pPr>
              <w:spacing w:line="276" w:lineRule="auto"/>
              <w:jc w:val="both"/>
              <w:rPr>
                <w:szCs w:val="28"/>
              </w:rPr>
            </w:pPr>
            <w:r w:rsidRPr="009C03C4">
              <w:rPr>
                <w:szCs w:val="28"/>
              </w:rPr>
              <w:t xml:space="preserve">    «Россоюзхолодпром»</w:t>
            </w:r>
          </w:p>
        </w:tc>
        <w:tc>
          <w:tcPr>
            <w:tcW w:w="2481" w:type="dxa"/>
          </w:tcPr>
          <w:p w:rsidR="00825BF9" w:rsidRPr="009C03C4" w:rsidRDefault="00825BF9" w:rsidP="00923628">
            <w:pPr>
              <w:spacing w:line="276" w:lineRule="auto"/>
              <w:rPr>
                <w:szCs w:val="28"/>
              </w:rPr>
            </w:pPr>
          </w:p>
          <w:p w:rsidR="00825BF9" w:rsidRPr="009C03C4" w:rsidRDefault="006F641C" w:rsidP="00923628">
            <w:pPr>
              <w:spacing w:line="276" w:lineRule="auto"/>
              <w:rPr>
                <w:szCs w:val="28"/>
              </w:rPr>
            </w:pPr>
            <w:r w:rsidRPr="009C03C4">
              <w:rPr>
                <w:noProof/>
                <w:szCs w:val="28"/>
              </w:rPr>
              <w:drawing>
                <wp:inline distT="0" distB="0" distL="0" distR="0" wp14:anchorId="06CD0A90" wp14:editId="031AF243">
                  <wp:extent cx="1304925" cy="656783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56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6" w:type="dxa"/>
          </w:tcPr>
          <w:p w:rsidR="00825BF9" w:rsidRPr="009C03C4" w:rsidRDefault="00825BF9" w:rsidP="00923628">
            <w:pPr>
              <w:spacing w:line="276" w:lineRule="auto"/>
              <w:rPr>
                <w:szCs w:val="28"/>
              </w:rPr>
            </w:pPr>
            <w:r w:rsidRPr="009C03C4">
              <w:rPr>
                <w:szCs w:val="28"/>
              </w:rPr>
              <w:t xml:space="preserve"> </w:t>
            </w:r>
          </w:p>
          <w:p w:rsidR="006F641C" w:rsidRPr="009C03C4" w:rsidRDefault="006F641C" w:rsidP="00923628">
            <w:pPr>
              <w:spacing w:line="276" w:lineRule="auto"/>
              <w:rPr>
                <w:szCs w:val="28"/>
              </w:rPr>
            </w:pPr>
          </w:p>
          <w:p w:rsidR="006F641C" w:rsidRPr="009C03C4" w:rsidRDefault="006F641C" w:rsidP="00923628">
            <w:pPr>
              <w:spacing w:line="276" w:lineRule="auto"/>
              <w:rPr>
                <w:szCs w:val="28"/>
              </w:rPr>
            </w:pPr>
          </w:p>
          <w:p w:rsidR="000E7E39" w:rsidRPr="009C03C4" w:rsidRDefault="000E7E39" w:rsidP="00923628">
            <w:pPr>
              <w:spacing w:line="276" w:lineRule="auto"/>
              <w:rPr>
                <w:szCs w:val="28"/>
              </w:rPr>
            </w:pPr>
            <w:r w:rsidRPr="009C03C4">
              <w:rPr>
                <w:szCs w:val="28"/>
              </w:rPr>
              <w:t>М.В. Агафонкина</w:t>
            </w:r>
          </w:p>
          <w:p w:rsidR="00825BF9" w:rsidRPr="009C03C4" w:rsidRDefault="00825BF9" w:rsidP="000E7E39">
            <w:pPr>
              <w:spacing w:line="276" w:lineRule="auto"/>
              <w:rPr>
                <w:szCs w:val="28"/>
              </w:rPr>
            </w:pPr>
            <w:r w:rsidRPr="009C03C4">
              <w:rPr>
                <w:szCs w:val="28"/>
              </w:rPr>
              <w:t xml:space="preserve">                                                       </w:t>
            </w:r>
          </w:p>
        </w:tc>
      </w:tr>
    </w:tbl>
    <w:p w:rsidR="00460E54" w:rsidRPr="009C03C4" w:rsidRDefault="00460E54" w:rsidP="00923628">
      <w:pPr>
        <w:pStyle w:val="a4"/>
        <w:spacing w:before="0" w:beforeAutospacing="0" w:after="0" w:line="276" w:lineRule="auto"/>
        <w:jc w:val="both"/>
        <w:rPr>
          <w:b/>
          <w:sz w:val="28"/>
          <w:szCs w:val="28"/>
        </w:rPr>
      </w:pPr>
    </w:p>
    <w:sectPr w:rsidR="00460E54" w:rsidRPr="009C03C4" w:rsidSect="00825BF9">
      <w:footerReference w:type="default" r:id="rId13"/>
      <w:pgSz w:w="11906" w:h="16838" w:code="9"/>
      <w:pgMar w:top="993" w:right="849" w:bottom="993" w:left="1134" w:header="426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63B" w:rsidRDefault="00AB363B" w:rsidP="00590D66">
      <w:r>
        <w:separator/>
      </w:r>
    </w:p>
  </w:endnote>
  <w:endnote w:type="continuationSeparator" w:id="0">
    <w:p w:rsidR="00AB363B" w:rsidRDefault="00AB363B" w:rsidP="0059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66" w:rsidRDefault="00CA5650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13BD">
      <w:rPr>
        <w:noProof/>
      </w:rPr>
      <w:t>1</w:t>
    </w:r>
    <w:r>
      <w:rPr>
        <w:noProof/>
      </w:rPr>
      <w:fldChar w:fldCharType="end"/>
    </w:r>
  </w:p>
  <w:p w:rsidR="00590D66" w:rsidRDefault="00590D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63B" w:rsidRDefault="00AB363B" w:rsidP="00590D66">
      <w:r>
        <w:separator/>
      </w:r>
    </w:p>
  </w:footnote>
  <w:footnote w:type="continuationSeparator" w:id="0">
    <w:p w:rsidR="00AB363B" w:rsidRDefault="00AB363B" w:rsidP="00590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3606"/>
    <w:multiLevelType w:val="hybridMultilevel"/>
    <w:tmpl w:val="D2605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05D24"/>
    <w:multiLevelType w:val="hybridMultilevel"/>
    <w:tmpl w:val="268E5B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C40F7"/>
    <w:multiLevelType w:val="hybridMultilevel"/>
    <w:tmpl w:val="4528729A"/>
    <w:lvl w:ilvl="0" w:tplc="AAF634C8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0A0DF7"/>
    <w:multiLevelType w:val="hybridMultilevel"/>
    <w:tmpl w:val="BB9AAF50"/>
    <w:lvl w:ilvl="0" w:tplc="79E25976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356354A6"/>
    <w:multiLevelType w:val="hybridMultilevel"/>
    <w:tmpl w:val="7C541ACA"/>
    <w:lvl w:ilvl="0" w:tplc="46A227E4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5F0C2921"/>
    <w:multiLevelType w:val="hybridMultilevel"/>
    <w:tmpl w:val="9E10707E"/>
    <w:lvl w:ilvl="0" w:tplc="46A227E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80F2592"/>
    <w:multiLevelType w:val="hybridMultilevel"/>
    <w:tmpl w:val="6FD8550A"/>
    <w:lvl w:ilvl="0" w:tplc="44A832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C22B7D"/>
    <w:multiLevelType w:val="hybridMultilevel"/>
    <w:tmpl w:val="268E5B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CB620B"/>
    <w:multiLevelType w:val="hybridMultilevel"/>
    <w:tmpl w:val="F58EDBE4"/>
    <w:lvl w:ilvl="0" w:tplc="7A3247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54"/>
    <w:rsid w:val="000028B1"/>
    <w:rsid w:val="000029F7"/>
    <w:rsid w:val="00003663"/>
    <w:rsid w:val="00011F0B"/>
    <w:rsid w:val="00020052"/>
    <w:rsid w:val="000411B4"/>
    <w:rsid w:val="00046DA0"/>
    <w:rsid w:val="00047CC4"/>
    <w:rsid w:val="00053D52"/>
    <w:rsid w:val="00054448"/>
    <w:rsid w:val="00057F93"/>
    <w:rsid w:val="00064B7F"/>
    <w:rsid w:val="00086120"/>
    <w:rsid w:val="000A201F"/>
    <w:rsid w:val="000A291A"/>
    <w:rsid w:val="000C26AD"/>
    <w:rsid w:val="000D3B6F"/>
    <w:rsid w:val="000D4FE0"/>
    <w:rsid w:val="000E1CAE"/>
    <w:rsid w:val="000E5A6A"/>
    <w:rsid w:val="000E7E39"/>
    <w:rsid w:val="001103FC"/>
    <w:rsid w:val="00112BEE"/>
    <w:rsid w:val="001231C5"/>
    <w:rsid w:val="00150047"/>
    <w:rsid w:val="00152749"/>
    <w:rsid w:val="00153232"/>
    <w:rsid w:val="001532D9"/>
    <w:rsid w:val="00157A60"/>
    <w:rsid w:val="001637FA"/>
    <w:rsid w:val="00163D32"/>
    <w:rsid w:val="00164380"/>
    <w:rsid w:val="001750D4"/>
    <w:rsid w:val="001973FC"/>
    <w:rsid w:val="00197A4F"/>
    <w:rsid w:val="001B3F9A"/>
    <w:rsid w:val="001B73B5"/>
    <w:rsid w:val="001C02BB"/>
    <w:rsid w:val="001C4CE6"/>
    <w:rsid w:val="001C6EC5"/>
    <w:rsid w:val="001D3B8D"/>
    <w:rsid w:val="001F4305"/>
    <w:rsid w:val="00205EFB"/>
    <w:rsid w:val="002061B2"/>
    <w:rsid w:val="002073E5"/>
    <w:rsid w:val="00214837"/>
    <w:rsid w:val="00223EE2"/>
    <w:rsid w:val="00224E04"/>
    <w:rsid w:val="0024070E"/>
    <w:rsid w:val="00247684"/>
    <w:rsid w:val="00253803"/>
    <w:rsid w:val="0026285B"/>
    <w:rsid w:val="00262BD0"/>
    <w:rsid w:val="00262E5D"/>
    <w:rsid w:val="00267E80"/>
    <w:rsid w:val="002746F5"/>
    <w:rsid w:val="002759F0"/>
    <w:rsid w:val="002773DE"/>
    <w:rsid w:val="00284563"/>
    <w:rsid w:val="00297D16"/>
    <w:rsid w:val="002A48DC"/>
    <w:rsid w:val="002B3ED3"/>
    <w:rsid w:val="002C6095"/>
    <w:rsid w:val="002D4E5D"/>
    <w:rsid w:val="002F295F"/>
    <w:rsid w:val="00311D28"/>
    <w:rsid w:val="00331E1C"/>
    <w:rsid w:val="00345F16"/>
    <w:rsid w:val="0036564B"/>
    <w:rsid w:val="003774CE"/>
    <w:rsid w:val="003A5EC2"/>
    <w:rsid w:val="003A72A5"/>
    <w:rsid w:val="003D2152"/>
    <w:rsid w:val="003E3840"/>
    <w:rsid w:val="003F2151"/>
    <w:rsid w:val="003F73F7"/>
    <w:rsid w:val="003F7D23"/>
    <w:rsid w:val="00402660"/>
    <w:rsid w:val="0045068C"/>
    <w:rsid w:val="00460E54"/>
    <w:rsid w:val="00464A78"/>
    <w:rsid w:val="00464E1D"/>
    <w:rsid w:val="00467651"/>
    <w:rsid w:val="0048619E"/>
    <w:rsid w:val="00492EB0"/>
    <w:rsid w:val="004A03CF"/>
    <w:rsid w:val="004A21B2"/>
    <w:rsid w:val="004B46E6"/>
    <w:rsid w:val="004B69C8"/>
    <w:rsid w:val="004C6949"/>
    <w:rsid w:val="004E7144"/>
    <w:rsid w:val="004F4182"/>
    <w:rsid w:val="004F5E5E"/>
    <w:rsid w:val="00501507"/>
    <w:rsid w:val="0052114D"/>
    <w:rsid w:val="0052372D"/>
    <w:rsid w:val="00545F7F"/>
    <w:rsid w:val="005461F2"/>
    <w:rsid w:val="005462D8"/>
    <w:rsid w:val="00560506"/>
    <w:rsid w:val="00571553"/>
    <w:rsid w:val="00574B29"/>
    <w:rsid w:val="00590D66"/>
    <w:rsid w:val="0059277F"/>
    <w:rsid w:val="0059451B"/>
    <w:rsid w:val="005A0B2C"/>
    <w:rsid w:val="005A1401"/>
    <w:rsid w:val="005A3A89"/>
    <w:rsid w:val="005C6098"/>
    <w:rsid w:val="005D1C40"/>
    <w:rsid w:val="005D641F"/>
    <w:rsid w:val="005E0E00"/>
    <w:rsid w:val="005F06E7"/>
    <w:rsid w:val="005F1AD4"/>
    <w:rsid w:val="005F6E74"/>
    <w:rsid w:val="00600A48"/>
    <w:rsid w:val="006051B2"/>
    <w:rsid w:val="006054D0"/>
    <w:rsid w:val="00606D17"/>
    <w:rsid w:val="006123AE"/>
    <w:rsid w:val="006174B3"/>
    <w:rsid w:val="0062044E"/>
    <w:rsid w:val="00627167"/>
    <w:rsid w:val="006371FB"/>
    <w:rsid w:val="00652C2F"/>
    <w:rsid w:val="00664B6E"/>
    <w:rsid w:val="00674F1D"/>
    <w:rsid w:val="006A2961"/>
    <w:rsid w:val="006A586C"/>
    <w:rsid w:val="006C106F"/>
    <w:rsid w:val="006C13C6"/>
    <w:rsid w:val="006C3CF3"/>
    <w:rsid w:val="006D4526"/>
    <w:rsid w:val="006D70E5"/>
    <w:rsid w:val="006E33A0"/>
    <w:rsid w:val="006E3CAD"/>
    <w:rsid w:val="006E7490"/>
    <w:rsid w:val="006F41AF"/>
    <w:rsid w:val="006F641C"/>
    <w:rsid w:val="007006E6"/>
    <w:rsid w:val="00713154"/>
    <w:rsid w:val="0074731D"/>
    <w:rsid w:val="00755067"/>
    <w:rsid w:val="007613BD"/>
    <w:rsid w:val="00765260"/>
    <w:rsid w:val="00765B6E"/>
    <w:rsid w:val="00772A8B"/>
    <w:rsid w:val="007A14C9"/>
    <w:rsid w:val="007B0999"/>
    <w:rsid w:val="007B2FF6"/>
    <w:rsid w:val="007B404B"/>
    <w:rsid w:val="007B43BD"/>
    <w:rsid w:val="007B45DC"/>
    <w:rsid w:val="007C1596"/>
    <w:rsid w:val="007C58E3"/>
    <w:rsid w:val="007E0DB8"/>
    <w:rsid w:val="007F6D2E"/>
    <w:rsid w:val="008042A4"/>
    <w:rsid w:val="00814421"/>
    <w:rsid w:val="00822A5F"/>
    <w:rsid w:val="00825BF9"/>
    <w:rsid w:val="0083396B"/>
    <w:rsid w:val="00843262"/>
    <w:rsid w:val="00852C91"/>
    <w:rsid w:val="00873371"/>
    <w:rsid w:val="008850D8"/>
    <w:rsid w:val="00893921"/>
    <w:rsid w:val="00894FCC"/>
    <w:rsid w:val="008951AC"/>
    <w:rsid w:val="008966D7"/>
    <w:rsid w:val="008A1AC6"/>
    <w:rsid w:val="008A4996"/>
    <w:rsid w:val="008B0994"/>
    <w:rsid w:val="008C7075"/>
    <w:rsid w:val="008D49C2"/>
    <w:rsid w:val="008F7414"/>
    <w:rsid w:val="00910BD8"/>
    <w:rsid w:val="00923628"/>
    <w:rsid w:val="00960643"/>
    <w:rsid w:val="00962F38"/>
    <w:rsid w:val="009672CE"/>
    <w:rsid w:val="00983734"/>
    <w:rsid w:val="0098482B"/>
    <w:rsid w:val="00994F3A"/>
    <w:rsid w:val="009A26ED"/>
    <w:rsid w:val="009A30DC"/>
    <w:rsid w:val="009A5754"/>
    <w:rsid w:val="009C03C4"/>
    <w:rsid w:val="009D4548"/>
    <w:rsid w:val="009D728A"/>
    <w:rsid w:val="009D763C"/>
    <w:rsid w:val="009F6880"/>
    <w:rsid w:val="00A178E1"/>
    <w:rsid w:val="00A300EC"/>
    <w:rsid w:val="00A32E07"/>
    <w:rsid w:val="00A33412"/>
    <w:rsid w:val="00A45323"/>
    <w:rsid w:val="00A4668F"/>
    <w:rsid w:val="00A54F4A"/>
    <w:rsid w:val="00A76D9B"/>
    <w:rsid w:val="00A84181"/>
    <w:rsid w:val="00A9384A"/>
    <w:rsid w:val="00A947DD"/>
    <w:rsid w:val="00A97EC2"/>
    <w:rsid w:val="00AA5E8A"/>
    <w:rsid w:val="00AB363B"/>
    <w:rsid w:val="00AC1E10"/>
    <w:rsid w:val="00AC1FFC"/>
    <w:rsid w:val="00B027EB"/>
    <w:rsid w:val="00B22BE1"/>
    <w:rsid w:val="00B3068F"/>
    <w:rsid w:val="00B335AF"/>
    <w:rsid w:val="00B44528"/>
    <w:rsid w:val="00B54F11"/>
    <w:rsid w:val="00B71C94"/>
    <w:rsid w:val="00B76B52"/>
    <w:rsid w:val="00B8034E"/>
    <w:rsid w:val="00B84EEC"/>
    <w:rsid w:val="00B97DBB"/>
    <w:rsid w:val="00BA3495"/>
    <w:rsid w:val="00BD6FDD"/>
    <w:rsid w:val="00BE0F4F"/>
    <w:rsid w:val="00C03732"/>
    <w:rsid w:val="00C03B84"/>
    <w:rsid w:val="00C27F02"/>
    <w:rsid w:val="00C36E3F"/>
    <w:rsid w:val="00C436D5"/>
    <w:rsid w:val="00C442F3"/>
    <w:rsid w:val="00C473DD"/>
    <w:rsid w:val="00C52BD8"/>
    <w:rsid w:val="00C54DCE"/>
    <w:rsid w:val="00C7335E"/>
    <w:rsid w:val="00C77096"/>
    <w:rsid w:val="00C81BB0"/>
    <w:rsid w:val="00CA14D6"/>
    <w:rsid w:val="00CA21CB"/>
    <w:rsid w:val="00CA5650"/>
    <w:rsid w:val="00CC2D74"/>
    <w:rsid w:val="00CC4764"/>
    <w:rsid w:val="00CD6A27"/>
    <w:rsid w:val="00CE48D4"/>
    <w:rsid w:val="00D13F9A"/>
    <w:rsid w:val="00D21081"/>
    <w:rsid w:val="00D6014E"/>
    <w:rsid w:val="00D60BF8"/>
    <w:rsid w:val="00D65C55"/>
    <w:rsid w:val="00D661F0"/>
    <w:rsid w:val="00D6700A"/>
    <w:rsid w:val="00D768D8"/>
    <w:rsid w:val="00DB6D02"/>
    <w:rsid w:val="00E011EB"/>
    <w:rsid w:val="00E0440F"/>
    <w:rsid w:val="00E144A3"/>
    <w:rsid w:val="00E15684"/>
    <w:rsid w:val="00E26722"/>
    <w:rsid w:val="00E36FD7"/>
    <w:rsid w:val="00E40B1E"/>
    <w:rsid w:val="00E51883"/>
    <w:rsid w:val="00E66689"/>
    <w:rsid w:val="00E7074D"/>
    <w:rsid w:val="00E75162"/>
    <w:rsid w:val="00E91D73"/>
    <w:rsid w:val="00EB193A"/>
    <w:rsid w:val="00EB2E17"/>
    <w:rsid w:val="00EF0EA5"/>
    <w:rsid w:val="00F0474F"/>
    <w:rsid w:val="00F05820"/>
    <w:rsid w:val="00F06DDB"/>
    <w:rsid w:val="00F07631"/>
    <w:rsid w:val="00F2221D"/>
    <w:rsid w:val="00F27157"/>
    <w:rsid w:val="00F40B53"/>
    <w:rsid w:val="00F62B1B"/>
    <w:rsid w:val="00F72C07"/>
    <w:rsid w:val="00F83103"/>
    <w:rsid w:val="00F86A8F"/>
    <w:rsid w:val="00F86AA3"/>
    <w:rsid w:val="00F9182D"/>
    <w:rsid w:val="00F919DE"/>
    <w:rsid w:val="00F97545"/>
    <w:rsid w:val="00FA1340"/>
    <w:rsid w:val="00FA1613"/>
    <w:rsid w:val="00FA4F1A"/>
    <w:rsid w:val="00FC057C"/>
    <w:rsid w:val="00FC75C8"/>
    <w:rsid w:val="00FC7DF4"/>
    <w:rsid w:val="00FD596D"/>
    <w:rsid w:val="00FF0530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5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60506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0E54"/>
    <w:rPr>
      <w:color w:val="0000FF"/>
      <w:u w:val="single"/>
    </w:rPr>
  </w:style>
  <w:style w:type="paragraph" w:styleId="a4">
    <w:name w:val="Normal (Web)"/>
    <w:basedOn w:val="a"/>
    <w:unhideWhenUsed/>
    <w:rsid w:val="00460E54"/>
    <w:pPr>
      <w:spacing w:before="100" w:beforeAutospacing="1" w:after="119"/>
    </w:pPr>
    <w:rPr>
      <w:sz w:val="24"/>
      <w:szCs w:val="24"/>
    </w:rPr>
  </w:style>
  <w:style w:type="paragraph" w:styleId="2">
    <w:name w:val="Body Text 2"/>
    <w:basedOn w:val="a"/>
    <w:link w:val="20"/>
    <w:unhideWhenUsed/>
    <w:rsid w:val="00460E54"/>
    <w:rPr>
      <w:sz w:val="24"/>
    </w:rPr>
  </w:style>
  <w:style w:type="character" w:customStyle="1" w:styleId="20">
    <w:name w:val="Основной текст 2 Знак"/>
    <w:link w:val="2"/>
    <w:rsid w:val="00460E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60E54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6A2961"/>
    <w:pPr>
      <w:spacing w:after="120"/>
    </w:pPr>
  </w:style>
  <w:style w:type="character" w:customStyle="1" w:styleId="a7">
    <w:name w:val="Основной текст Знак"/>
    <w:link w:val="a6"/>
    <w:uiPriority w:val="99"/>
    <w:rsid w:val="006A2961"/>
    <w:rPr>
      <w:rFonts w:ascii="Times New Roman" w:eastAsia="Times New Roman" w:hAnsi="Times New Roman"/>
      <w:sz w:val="28"/>
    </w:rPr>
  </w:style>
  <w:style w:type="character" w:customStyle="1" w:styleId="s0">
    <w:name w:val="s0"/>
    <w:basedOn w:val="a0"/>
    <w:rsid w:val="00545F7F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rsid w:val="00560506"/>
    <w:rPr>
      <w:rFonts w:ascii="Times New Roman" w:eastAsia="Times New Roman" w:hAnsi="Times New Roman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90D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0D66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90D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0D66"/>
    <w:rPr>
      <w:rFonts w:ascii="Times New Roman" w:eastAsia="Times New Roman" w:hAnsi="Times New Roman"/>
      <w:sz w:val="28"/>
    </w:rPr>
  </w:style>
  <w:style w:type="character" w:customStyle="1" w:styleId="hps">
    <w:name w:val="hps"/>
    <w:basedOn w:val="a0"/>
    <w:rsid w:val="009672CE"/>
  </w:style>
  <w:style w:type="character" w:customStyle="1" w:styleId="11">
    <w:name w:val="Заголовок №1_"/>
    <w:basedOn w:val="a0"/>
    <w:link w:val="12"/>
    <w:rsid w:val="00825BF9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c">
    <w:name w:val="Основной текст_"/>
    <w:basedOn w:val="a0"/>
    <w:link w:val="13"/>
    <w:rsid w:val="00825BF9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825BF9"/>
    <w:pPr>
      <w:shd w:val="clear" w:color="auto" w:fill="FFFFFF"/>
      <w:spacing w:after="600" w:line="0" w:lineRule="atLeast"/>
      <w:ind w:firstLine="560"/>
      <w:jc w:val="both"/>
      <w:outlineLvl w:val="0"/>
    </w:pPr>
    <w:rPr>
      <w:rFonts w:ascii="Arial" w:eastAsia="Arial" w:hAnsi="Arial" w:cs="Arial"/>
      <w:sz w:val="23"/>
      <w:szCs w:val="23"/>
    </w:rPr>
  </w:style>
  <w:style w:type="paragraph" w:customStyle="1" w:styleId="13">
    <w:name w:val="Основной текст1"/>
    <w:basedOn w:val="a"/>
    <w:link w:val="ac"/>
    <w:rsid w:val="00825BF9"/>
    <w:pPr>
      <w:shd w:val="clear" w:color="auto" w:fill="FFFFFF"/>
      <w:spacing w:before="600" w:line="413" w:lineRule="exact"/>
      <w:jc w:val="both"/>
    </w:pPr>
    <w:rPr>
      <w:rFonts w:ascii="Arial" w:eastAsia="Arial" w:hAnsi="Arial" w:cs="Arial"/>
      <w:sz w:val="23"/>
      <w:szCs w:val="23"/>
    </w:rPr>
  </w:style>
  <w:style w:type="paragraph" w:styleId="ad">
    <w:name w:val="Balloon Text"/>
    <w:basedOn w:val="a"/>
    <w:link w:val="ae"/>
    <w:uiPriority w:val="99"/>
    <w:semiHidden/>
    <w:unhideWhenUsed/>
    <w:rsid w:val="006F641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64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5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60506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0E54"/>
    <w:rPr>
      <w:color w:val="0000FF"/>
      <w:u w:val="single"/>
    </w:rPr>
  </w:style>
  <w:style w:type="paragraph" w:styleId="a4">
    <w:name w:val="Normal (Web)"/>
    <w:basedOn w:val="a"/>
    <w:unhideWhenUsed/>
    <w:rsid w:val="00460E54"/>
    <w:pPr>
      <w:spacing w:before="100" w:beforeAutospacing="1" w:after="119"/>
    </w:pPr>
    <w:rPr>
      <w:sz w:val="24"/>
      <w:szCs w:val="24"/>
    </w:rPr>
  </w:style>
  <w:style w:type="paragraph" w:styleId="2">
    <w:name w:val="Body Text 2"/>
    <w:basedOn w:val="a"/>
    <w:link w:val="20"/>
    <w:unhideWhenUsed/>
    <w:rsid w:val="00460E54"/>
    <w:rPr>
      <w:sz w:val="24"/>
    </w:rPr>
  </w:style>
  <w:style w:type="character" w:customStyle="1" w:styleId="20">
    <w:name w:val="Основной текст 2 Знак"/>
    <w:link w:val="2"/>
    <w:rsid w:val="00460E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60E54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6A2961"/>
    <w:pPr>
      <w:spacing w:after="120"/>
    </w:pPr>
  </w:style>
  <w:style w:type="character" w:customStyle="1" w:styleId="a7">
    <w:name w:val="Основной текст Знак"/>
    <w:link w:val="a6"/>
    <w:uiPriority w:val="99"/>
    <w:rsid w:val="006A2961"/>
    <w:rPr>
      <w:rFonts w:ascii="Times New Roman" w:eastAsia="Times New Roman" w:hAnsi="Times New Roman"/>
      <w:sz w:val="28"/>
    </w:rPr>
  </w:style>
  <w:style w:type="character" w:customStyle="1" w:styleId="s0">
    <w:name w:val="s0"/>
    <w:basedOn w:val="a0"/>
    <w:rsid w:val="00545F7F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rsid w:val="00560506"/>
    <w:rPr>
      <w:rFonts w:ascii="Times New Roman" w:eastAsia="Times New Roman" w:hAnsi="Times New Roman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90D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0D66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90D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0D66"/>
    <w:rPr>
      <w:rFonts w:ascii="Times New Roman" w:eastAsia="Times New Roman" w:hAnsi="Times New Roman"/>
      <w:sz w:val="28"/>
    </w:rPr>
  </w:style>
  <w:style w:type="character" w:customStyle="1" w:styleId="hps">
    <w:name w:val="hps"/>
    <w:basedOn w:val="a0"/>
    <w:rsid w:val="009672CE"/>
  </w:style>
  <w:style w:type="character" w:customStyle="1" w:styleId="11">
    <w:name w:val="Заголовок №1_"/>
    <w:basedOn w:val="a0"/>
    <w:link w:val="12"/>
    <w:rsid w:val="00825BF9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c">
    <w:name w:val="Основной текст_"/>
    <w:basedOn w:val="a0"/>
    <w:link w:val="13"/>
    <w:rsid w:val="00825BF9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825BF9"/>
    <w:pPr>
      <w:shd w:val="clear" w:color="auto" w:fill="FFFFFF"/>
      <w:spacing w:after="600" w:line="0" w:lineRule="atLeast"/>
      <w:ind w:firstLine="560"/>
      <w:jc w:val="both"/>
      <w:outlineLvl w:val="0"/>
    </w:pPr>
    <w:rPr>
      <w:rFonts w:ascii="Arial" w:eastAsia="Arial" w:hAnsi="Arial" w:cs="Arial"/>
      <w:sz w:val="23"/>
      <w:szCs w:val="23"/>
    </w:rPr>
  </w:style>
  <w:style w:type="paragraph" w:customStyle="1" w:styleId="13">
    <w:name w:val="Основной текст1"/>
    <w:basedOn w:val="a"/>
    <w:link w:val="ac"/>
    <w:rsid w:val="00825BF9"/>
    <w:pPr>
      <w:shd w:val="clear" w:color="auto" w:fill="FFFFFF"/>
      <w:spacing w:before="600" w:line="413" w:lineRule="exact"/>
      <w:jc w:val="both"/>
    </w:pPr>
    <w:rPr>
      <w:rFonts w:ascii="Arial" w:eastAsia="Arial" w:hAnsi="Arial" w:cs="Arial"/>
      <w:sz w:val="23"/>
      <w:szCs w:val="23"/>
    </w:rPr>
  </w:style>
  <w:style w:type="paragraph" w:styleId="ad">
    <w:name w:val="Balloon Text"/>
    <w:basedOn w:val="a"/>
    <w:link w:val="ae"/>
    <w:uiPriority w:val="99"/>
    <w:semiHidden/>
    <w:unhideWhenUsed/>
    <w:rsid w:val="006F641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64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2132059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gs.go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h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GDU</Company>
  <LinksUpToDate>false</LinksUpToDate>
  <CharactersWithSpaces>8322</CharactersWithSpaces>
  <SharedDoc>false</SharedDoc>
  <HLinks>
    <vt:vector size="12" baseType="variant">
      <vt:variant>
        <vt:i4>1115210</vt:i4>
      </vt:variant>
      <vt:variant>
        <vt:i4>3</vt:i4>
      </vt:variant>
      <vt:variant>
        <vt:i4>0</vt:i4>
      </vt:variant>
      <vt:variant>
        <vt:i4>5</vt:i4>
      </vt:variant>
      <vt:variant>
        <vt:lpwstr>../../ГОСТ-Торг. хол. обор/www.rshp.ru</vt:lpwstr>
      </vt:variant>
      <vt:variant>
        <vt:lpwstr/>
      </vt:variant>
      <vt:variant>
        <vt:i4>1507379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http://online.zakon.kz/Document/?link_id=1002132059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Murat</dc:creator>
  <cp:lastModifiedBy>Sapognikov</cp:lastModifiedBy>
  <cp:revision>9</cp:revision>
  <cp:lastPrinted>2020-06-30T09:14:00Z</cp:lastPrinted>
  <dcterms:created xsi:type="dcterms:W3CDTF">2021-04-05T08:18:00Z</dcterms:created>
  <dcterms:modified xsi:type="dcterms:W3CDTF">2021-05-11T07:29:00Z</dcterms:modified>
</cp:coreProperties>
</file>