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B2" w:rsidRDefault="00D04EB2" w:rsidP="002061E3">
      <w:pPr>
        <w:pStyle w:val="pt-a"/>
        <w:shd w:val="clear" w:color="auto" w:fill="FFFFFF"/>
        <w:spacing w:before="0" w:beforeAutospacing="0" w:after="0" w:afterAutospacing="0" w:line="312" w:lineRule="auto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rStyle w:val="pt-a0"/>
          <w:color w:val="000000"/>
          <w:sz w:val="28"/>
          <w:szCs w:val="28"/>
        </w:rPr>
        <w:t>Проект</w:t>
      </w:r>
    </w:p>
    <w:p w:rsidR="00DC1D95" w:rsidRDefault="00DC1D95" w:rsidP="002061E3">
      <w:pPr>
        <w:pStyle w:val="pt-a-000002"/>
        <w:shd w:val="clear" w:color="auto" w:fill="FFFFFF"/>
        <w:spacing w:before="0" w:beforeAutospacing="0" w:after="0" w:afterAutospacing="0" w:line="312" w:lineRule="auto"/>
        <w:jc w:val="center"/>
        <w:rPr>
          <w:rStyle w:val="pt-a0-000003"/>
          <w:b/>
          <w:bCs/>
          <w:color w:val="000000"/>
          <w:sz w:val="28"/>
          <w:szCs w:val="28"/>
        </w:rPr>
      </w:pPr>
    </w:p>
    <w:p w:rsidR="00DC1D95" w:rsidRDefault="00DC1D95" w:rsidP="002061E3">
      <w:pPr>
        <w:pStyle w:val="pt-a-000002"/>
        <w:shd w:val="clear" w:color="auto" w:fill="FFFFFF"/>
        <w:spacing w:before="0" w:beforeAutospacing="0" w:after="0" w:afterAutospacing="0" w:line="312" w:lineRule="auto"/>
        <w:jc w:val="center"/>
        <w:rPr>
          <w:rStyle w:val="pt-a0-000003"/>
          <w:b/>
          <w:bCs/>
          <w:color w:val="000000"/>
          <w:sz w:val="28"/>
          <w:szCs w:val="28"/>
        </w:rPr>
      </w:pPr>
    </w:p>
    <w:p w:rsidR="00DC1D95" w:rsidRDefault="00DC1D95" w:rsidP="002061E3">
      <w:pPr>
        <w:pStyle w:val="pt-a-000002"/>
        <w:shd w:val="clear" w:color="auto" w:fill="FFFFFF"/>
        <w:spacing w:before="0" w:beforeAutospacing="0" w:after="0" w:afterAutospacing="0" w:line="312" w:lineRule="auto"/>
        <w:jc w:val="center"/>
        <w:rPr>
          <w:rStyle w:val="pt-a0-000003"/>
          <w:b/>
          <w:bCs/>
          <w:color w:val="000000"/>
          <w:sz w:val="28"/>
          <w:szCs w:val="28"/>
        </w:rPr>
      </w:pPr>
    </w:p>
    <w:p w:rsidR="00DC1D95" w:rsidRDefault="00DC1D95" w:rsidP="002061E3">
      <w:pPr>
        <w:pStyle w:val="pt-a-000002"/>
        <w:shd w:val="clear" w:color="auto" w:fill="FFFFFF"/>
        <w:spacing w:before="0" w:beforeAutospacing="0" w:after="0" w:afterAutospacing="0" w:line="312" w:lineRule="auto"/>
        <w:jc w:val="center"/>
        <w:rPr>
          <w:rStyle w:val="pt-a0-000003"/>
          <w:b/>
          <w:bCs/>
          <w:color w:val="000000"/>
          <w:sz w:val="28"/>
          <w:szCs w:val="28"/>
        </w:rPr>
      </w:pPr>
    </w:p>
    <w:p w:rsidR="00DC1D95" w:rsidRDefault="00DC1D95" w:rsidP="002061E3">
      <w:pPr>
        <w:pStyle w:val="pt-a-000002"/>
        <w:shd w:val="clear" w:color="auto" w:fill="FFFFFF"/>
        <w:spacing w:before="0" w:beforeAutospacing="0" w:after="0" w:afterAutospacing="0" w:line="312" w:lineRule="auto"/>
        <w:jc w:val="center"/>
        <w:rPr>
          <w:rStyle w:val="pt-a0-000003"/>
          <w:b/>
          <w:bCs/>
          <w:color w:val="000000"/>
          <w:sz w:val="28"/>
          <w:szCs w:val="28"/>
        </w:rPr>
      </w:pPr>
    </w:p>
    <w:p w:rsidR="003736B0" w:rsidRPr="00DC1D95" w:rsidRDefault="00D04EB2" w:rsidP="002061E3">
      <w:pPr>
        <w:pStyle w:val="pt-a-000002"/>
        <w:shd w:val="clear" w:color="auto" w:fill="FFFFFF"/>
        <w:spacing w:before="0" w:beforeAutospacing="0" w:after="0" w:afterAutospacing="0" w:line="312" w:lineRule="auto"/>
        <w:jc w:val="center"/>
        <w:rPr>
          <w:rStyle w:val="pt-a0-000005"/>
          <w:iCs/>
          <w:color w:val="000000"/>
          <w:sz w:val="22"/>
          <w:szCs w:val="22"/>
        </w:rPr>
      </w:pPr>
      <w:r>
        <w:rPr>
          <w:rStyle w:val="pt-a0-000003"/>
          <w:b/>
          <w:bCs/>
          <w:color w:val="000000"/>
          <w:sz w:val="28"/>
          <w:szCs w:val="28"/>
        </w:rPr>
        <w:t xml:space="preserve">О внесении изменений в приказ Министерства промышленности </w:t>
      </w:r>
      <w:r w:rsidR="008720B1">
        <w:rPr>
          <w:rStyle w:val="pt-a0-000003"/>
          <w:b/>
          <w:bCs/>
          <w:color w:val="000000"/>
          <w:sz w:val="28"/>
          <w:szCs w:val="28"/>
        </w:rPr>
        <w:br/>
      </w:r>
      <w:r>
        <w:rPr>
          <w:rStyle w:val="pt-a0-000003"/>
          <w:b/>
          <w:bCs/>
          <w:color w:val="000000"/>
          <w:sz w:val="28"/>
          <w:szCs w:val="28"/>
        </w:rPr>
        <w:t xml:space="preserve">и торговли Российской Федерации от </w:t>
      </w:r>
      <w:r w:rsidR="00D5073E" w:rsidRPr="00D5073E">
        <w:rPr>
          <w:rStyle w:val="pt-a0-000003"/>
          <w:b/>
          <w:bCs/>
          <w:color w:val="000000"/>
          <w:sz w:val="28"/>
          <w:szCs w:val="28"/>
        </w:rPr>
        <w:t xml:space="preserve">31 июля 2020 г. </w:t>
      </w:r>
      <w:r w:rsidR="00D5073E">
        <w:rPr>
          <w:rStyle w:val="pt-a0-000003"/>
          <w:b/>
          <w:bCs/>
          <w:color w:val="000000"/>
          <w:sz w:val="28"/>
          <w:szCs w:val="28"/>
        </w:rPr>
        <w:t>№</w:t>
      </w:r>
      <w:r w:rsidR="00D5073E" w:rsidRPr="00D5073E">
        <w:rPr>
          <w:rStyle w:val="pt-a0-000003"/>
          <w:b/>
          <w:bCs/>
          <w:color w:val="000000"/>
          <w:sz w:val="28"/>
          <w:szCs w:val="28"/>
        </w:rPr>
        <w:t xml:space="preserve"> 2510</w:t>
      </w:r>
      <w:r>
        <w:rPr>
          <w:i/>
          <w:iCs/>
          <w:color w:val="000000"/>
          <w:sz w:val="22"/>
          <w:szCs w:val="22"/>
        </w:rPr>
        <w:br/>
      </w:r>
      <w:r>
        <w:rPr>
          <w:rStyle w:val="pt-a0-000005"/>
          <w:i/>
          <w:iCs/>
          <w:color w:val="000000"/>
          <w:sz w:val="22"/>
          <w:szCs w:val="22"/>
        </w:rPr>
        <w:t>‎</w:t>
      </w:r>
    </w:p>
    <w:p w:rsidR="00D04EB2" w:rsidRDefault="00D04EB2" w:rsidP="002061E3">
      <w:pPr>
        <w:pStyle w:val="pt-a-000006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В соответствии с частью </w:t>
      </w:r>
      <w:r w:rsidR="00D5073E">
        <w:rPr>
          <w:rStyle w:val="pt-a0"/>
          <w:color w:val="000000"/>
          <w:sz w:val="28"/>
          <w:szCs w:val="28"/>
        </w:rPr>
        <w:t>5</w:t>
      </w:r>
      <w:r>
        <w:rPr>
          <w:rStyle w:val="pt-a0"/>
          <w:color w:val="000000"/>
          <w:sz w:val="28"/>
          <w:szCs w:val="28"/>
        </w:rPr>
        <w:t xml:space="preserve"> статьи 1</w:t>
      </w:r>
      <w:r w:rsidR="00D5073E">
        <w:rPr>
          <w:rStyle w:val="pt-a0"/>
          <w:color w:val="000000"/>
          <w:sz w:val="28"/>
          <w:szCs w:val="28"/>
        </w:rPr>
        <w:t>3</w:t>
      </w:r>
      <w:r>
        <w:rPr>
          <w:rStyle w:val="pt-a0"/>
          <w:color w:val="000000"/>
          <w:sz w:val="28"/>
          <w:szCs w:val="28"/>
        </w:rPr>
        <w:t xml:space="preserve"> Федерального закона от 26 июня </w:t>
      </w:r>
      <w:r w:rsidR="00760DE6">
        <w:rPr>
          <w:rStyle w:val="pt-a0"/>
          <w:color w:val="000000"/>
          <w:sz w:val="28"/>
          <w:szCs w:val="28"/>
        </w:rPr>
        <w:br/>
      </w:r>
      <w:r>
        <w:rPr>
          <w:rStyle w:val="pt-a0"/>
          <w:color w:val="000000"/>
          <w:sz w:val="28"/>
          <w:szCs w:val="28"/>
        </w:rPr>
        <w:t xml:space="preserve">2008 г. № 102-ФЗ «Об обеспечении единства измерений» и </w:t>
      </w:r>
      <w:r w:rsidR="00760DE6" w:rsidRPr="00760DE6">
        <w:rPr>
          <w:rStyle w:val="pt-a0"/>
          <w:color w:val="000000"/>
          <w:sz w:val="28"/>
          <w:szCs w:val="28"/>
        </w:rPr>
        <w:t>подпунктом 5.2.15</w:t>
      </w:r>
      <w:r>
        <w:rPr>
          <w:rStyle w:val="pt-a0"/>
          <w:color w:val="000000"/>
          <w:sz w:val="28"/>
          <w:szCs w:val="28"/>
        </w:rPr>
        <w:t xml:space="preserve"> пункта 5 Положения о Министерстве промышленности и торговли Российской Федерации, утвержденного постановлением Правительства Российской Федерации от 5 июня 2008 г. № 438, </w:t>
      </w:r>
      <w:r>
        <w:rPr>
          <w:rStyle w:val="pt-a0-000008"/>
          <w:color w:val="000000"/>
          <w:spacing w:val="40"/>
          <w:sz w:val="28"/>
          <w:szCs w:val="28"/>
        </w:rPr>
        <w:t>приказываю</w:t>
      </w:r>
      <w:r>
        <w:rPr>
          <w:rStyle w:val="pt-a0"/>
          <w:color w:val="000000"/>
          <w:sz w:val="28"/>
          <w:szCs w:val="28"/>
        </w:rPr>
        <w:t>:</w:t>
      </w:r>
    </w:p>
    <w:p w:rsidR="00D04EB2" w:rsidRDefault="00D5073E" w:rsidP="002061E3">
      <w:pPr>
        <w:pStyle w:val="pt-a-000006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1. У</w:t>
      </w:r>
      <w:r w:rsidR="00D04EB2">
        <w:rPr>
          <w:rStyle w:val="pt-a0"/>
          <w:color w:val="000000"/>
          <w:sz w:val="28"/>
          <w:szCs w:val="28"/>
        </w:rPr>
        <w:t xml:space="preserve">твердить прилагаемые изменения, которые вносятся в приказ Министерства промышленности и торговли Российской Федерации от </w:t>
      </w:r>
      <w:r w:rsidRPr="00D5073E">
        <w:rPr>
          <w:rStyle w:val="pt-a0"/>
          <w:color w:val="000000"/>
          <w:sz w:val="28"/>
          <w:szCs w:val="28"/>
        </w:rPr>
        <w:t xml:space="preserve">31 июля 2020 г. </w:t>
      </w:r>
      <w:r w:rsidR="00D04EB2">
        <w:rPr>
          <w:rStyle w:val="pt-a0"/>
          <w:color w:val="000000"/>
          <w:sz w:val="28"/>
          <w:szCs w:val="28"/>
        </w:rPr>
        <w:t>№ 25</w:t>
      </w:r>
      <w:r>
        <w:rPr>
          <w:rStyle w:val="pt-a0"/>
          <w:color w:val="000000"/>
          <w:sz w:val="28"/>
          <w:szCs w:val="28"/>
        </w:rPr>
        <w:t>10</w:t>
      </w:r>
      <w:r w:rsidR="00D04EB2">
        <w:rPr>
          <w:rStyle w:val="pt-a0-000009"/>
          <w:rFonts w:ascii="Calibri" w:hAnsi="Calibri"/>
          <w:color w:val="000000"/>
          <w:sz w:val="22"/>
          <w:szCs w:val="22"/>
        </w:rPr>
        <w:t xml:space="preserve"> </w:t>
      </w:r>
      <w:r w:rsidR="00D04EB2">
        <w:rPr>
          <w:rStyle w:val="pt-a0"/>
          <w:color w:val="000000"/>
          <w:sz w:val="28"/>
          <w:szCs w:val="28"/>
        </w:rPr>
        <w:t xml:space="preserve">«Об утверждении порядка проведения </w:t>
      </w:r>
      <w:r>
        <w:rPr>
          <w:rStyle w:val="pt-a0"/>
          <w:color w:val="000000"/>
          <w:sz w:val="28"/>
          <w:szCs w:val="28"/>
        </w:rPr>
        <w:t>поверки средств измерений, требований к знаку поверки и содержанию свидетельства о поверке</w:t>
      </w:r>
      <w:r w:rsidR="00D04EB2">
        <w:rPr>
          <w:rStyle w:val="pt-a0"/>
          <w:color w:val="000000"/>
          <w:sz w:val="28"/>
          <w:szCs w:val="28"/>
        </w:rPr>
        <w:t>»</w:t>
      </w:r>
      <w:r w:rsidR="00D04EB2">
        <w:rPr>
          <w:rStyle w:val="pt-a0-000009"/>
          <w:rFonts w:ascii="Calibri" w:hAnsi="Calibri"/>
          <w:color w:val="000000"/>
          <w:sz w:val="22"/>
          <w:szCs w:val="22"/>
        </w:rPr>
        <w:t xml:space="preserve"> </w:t>
      </w:r>
      <w:r w:rsidR="00D04EB2">
        <w:rPr>
          <w:rStyle w:val="pt-a0"/>
          <w:color w:val="000000"/>
          <w:sz w:val="28"/>
          <w:szCs w:val="28"/>
        </w:rPr>
        <w:t xml:space="preserve">(зарегистрирован Министерством юстиции Российской Федерации 20 ноября </w:t>
      </w:r>
      <w:r w:rsidR="00713D6C">
        <w:rPr>
          <w:rStyle w:val="pt-a0"/>
          <w:color w:val="000000"/>
          <w:sz w:val="28"/>
          <w:szCs w:val="28"/>
        </w:rPr>
        <w:br/>
      </w:r>
      <w:r w:rsidR="00D04EB2">
        <w:rPr>
          <w:rStyle w:val="pt-a0"/>
          <w:color w:val="000000"/>
          <w:sz w:val="28"/>
          <w:szCs w:val="28"/>
        </w:rPr>
        <w:t>2020 г., регистрационный № 6103</w:t>
      </w:r>
      <w:r>
        <w:rPr>
          <w:rStyle w:val="pt-a0"/>
          <w:color w:val="000000"/>
          <w:sz w:val="28"/>
          <w:szCs w:val="28"/>
        </w:rPr>
        <w:t>3</w:t>
      </w:r>
      <w:r w:rsidR="00D04EB2">
        <w:rPr>
          <w:rStyle w:val="pt-a0"/>
          <w:color w:val="000000"/>
          <w:sz w:val="28"/>
          <w:szCs w:val="28"/>
        </w:rPr>
        <w:t>).</w:t>
      </w:r>
    </w:p>
    <w:p w:rsidR="00D04EB2" w:rsidRDefault="000D2871" w:rsidP="002061E3">
      <w:pPr>
        <w:pStyle w:val="pt-a-000006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2. </w:t>
      </w:r>
      <w:r w:rsidR="00D5073E" w:rsidRPr="00D5073E">
        <w:rPr>
          <w:rStyle w:val="pt-a0"/>
          <w:color w:val="000000"/>
          <w:sz w:val="28"/>
          <w:szCs w:val="28"/>
        </w:rPr>
        <w:t xml:space="preserve">Настоящий приказ вступает в силу с 1 </w:t>
      </w:r>
      <w:r w:rsidR="00D5073E" w:rsidRPr="00BB74DF">
        <w:rPr>
          <w:rStyle w:val="pt-a0"/>
          <w:color w:val="000000"/>
          <w:sz w:val="28"/>
          <w:szCs w:val="28"/>
        </w:rPr>
        <w:t>марта</w:t>
      </w:r>
      <w:r w:rsidR="00D5073E" w:rsidRPr="00D5073E">
        <w:rPr>
          <w:rStyle w:val="pt-a0"/>
          <w:color w:val="000000"/>
          <w:sz w:val="28"/>
          <w:szCs w:val="28"/>
        </w:rPr>
        <w:t xml:space="preserve"> 202</w:t>
      </w:r>
      <w:r w:rsidR="00BB74DF">
        <w:rPr>
          <w:rStyle w:val="pt-a0"/>
          <w:color w:val="000000"/>
          <w:sz w:val="28"/>
          <w:szCs w:val="28"/>
        </w:rPr>
        <w:t>5</w:t>
      </w:r>
      <w:r w:rsidR="00D5073E" w:rsidRPr="00D5073E">
        <w:rPr>
          <w:rStyle w:val="pt-a0"/>
          <w:color w:val="000000"/>
          <w:sz w:val="28"/>
          <w:szCs w:val="28"/>
        </w:rPr>
        <w:t xml:space="preserve"> г. и действует до 1 января 2027 г.</w:t>
      </w:r>
    </w:p>
    <w:p w:rsidR="00D04EB2" w:rsidRDefault="00D04EB2" w:rsidP="00D04EB2">
      <w:pPr>
        <w:pStyle w:val="pt-a-000006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D04EB2" w:rsidRDefault="00D04EB2" w:rsidP="00D04EB2">
      <w:pPr>
        <w:pStyle w:val="pt-a-000006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</w:p>
    <w:p w:rsidR="00ED4508" w:rsidRPr="00997026" w:rsidRDefault="00ED4508" w:rsidP="00ED45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97026">
        <w:rPr>
          <w:rFonts w:ascii="Times New Roman" w:eastAsia="Times New Roman" w:hAnsi="Times New Roman"/>
          <w:sz w:val="28"/>
          <w:szCs w:val="28"/>
        </w:rPr>
        <w:t>Министр</w:t>
      </w:r>
      <w:r w:rsidRPr="00997026">
        <w:rPr>
          <w:rFonts w:ascii="Times New Roman" w:eastAsia="Times New Roman" w:hAnsi="Times New Roman"/>
          <w:sz w:val="28"/>
          <w:szCs w:val="28"/>
        </w:rPr>
        <w:tab/>
      </w:r>
      <w:r w:rsidRPr="00997026">
        <w:rPr>
          <w:rFonts w:ascii="Times New Roman" w:eastAsia="Times New Roman" w:hAnsi="Times New Roman"/>
          <w:sz w:val="28"/>
          <w:szCs w:val="28"/>
        </w:rPr>
        <w:tab/>
      </w:r>
      <w:r w:rsidRPr="00997026">
        <w:rPr>
          <w:rFonts w:ascii="Times New Roman" w:eastAsia="Times New Roman" w:hAnsi="Times New Roman"/>
          <w:sz w:val="28"/>
          <w:szCs w:val="28"/>
        </w:rPr>
        <w:tab/>
      </w:r>
      <w:r w:rsidRPr="00997026">
        <w:rPr>
          <w:rFonts w:ascii="Times New Roman" w:eastAsia="Times New Roman" w:hAnsi="Times New Roman"/>
          <w:sz w:val="28"/>
          <w:szCs w:val="28"/>
        </w:rPr>
        <w:tab/>
      </w:r>
      <w:r w:rsidRPr="00997026">
        <w:rPr>
          <w:rFonts w:ascii="Times New Roman" w:eastAsia="Times New Roman" w:hAnsi="Times New Roman"/>
          <w:sz w:val="28"/>
          <w:szCs w:val="28"/>
        </w:rPr>
        <w:tab/>
      </w:r>
      <w:r w:rsidRPr="00997026">
        <w:rPr>
          <w:rFonts w:ascii="Times New Roman" w:eastAsia="Times New Roman" w:hAnsi="Times New Roman"/>
          <w:sz w:val="28"/>
          <w:szCs w:val="28"/>
        </w:rPr>
        <w:tab/>
      </w:r>
      <w:r w:rsidRPr="00997026">
        <w:rPr>
          <w:rFonts w:ascii="Times New Roman" w:eastAsia="Times New Roman" w:hAnsi="Times New Roman"/>
          <w:sz w:val="28"/>
          <w:szCs w:val="28"/>
        </w:rPr>
        <w:tab/>
      </w:r>
      <w:r w:rsidRPr="00997026">
        <w:rPr>
          <w:rFonts w:ascii="Times New Roman" w:eastAsia="Times New Roman" w:hAnsi="Times New Roman"/>
          <w:sz w:val="28"/>
          <w:szCs w:val="28"/>
        </w:rPr>
        <w:tab/>
      </w:r>
      <w:r w:rsidRPr="00997026">
        <w:rPr>
          <w:rFonts w:ascii="Times New Roman" w:eastAsia="Times New Roman" w:hAnsi="Times New Roman"/>
          <w:sz w:val="28"/>
          <w:szCs w:val="28"/>
        </w:rPr>
        <w:tab/>
      </w:r>
      <w:r w:rsidRPr="00997026">
        <w:rPr>
          <w:rFonts w:ascii="Times New Roman" w:eastAsia="Times New Roman" w:hAnsi="Times New Roman"/>
          <w:sz w:val="28"/>
          <w:szCs w:val="28"/>
        </w:rPr>
        <w:tab/>
        <w:t>А.А. Алиханов</w:t>
      </w:r>
    </w:p>
    <w:p w:rsidR="00ED4508" w:rsidRPr="00ED4508" w:rsidRDefault="00ED4508" w:rsidP="00E640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trike/>
          <w:sz w:val="28"/>
          <w:szCs w:val="28"/>
        </w:rPr>
      </w:pPr>
    </w:p>
    <w:p w:rsidR="00D04EB2" w:rsidRDefault="00D04EB2" w:rsidP="003736B0">
      <w:pPr>
        <w:pStyle w:val="pt-a-000012"/>
        <w:shd w:val="clear" w:color="auto" w:fill="FFFFFF"/>
        <w:spacing w:before="0" w:beforeAutospacing="0" w:after="0" w:afterAutospacing="0" w:line="302" w:lineRule="atLeast"/>
        <w:ind w:left="5529"/>
        <w:jc w:val="center"/>
        <w:rPr>
          <w:color w:val="000000"/>
          <w:sz w:val="28"/>
          <w:szCs w:val="28"/>
        </w:rPr>
      </w:pPr>
      <w:r>
        <w:rPr>
          <w:rStyle w:val="pt-a0-000007"/>
          <w:color w:val="000000"/>
          <w:sz w:val="28"/>
          <w:szCs w:val="28"/>
        </w:rPr>
        <w:br w:type="page"/>
      </w:r>
      <w:r>
        <w:rPr>
          <w:rStyle w:val="pt-a0"/>
          <w:color w:val="000000"/>
          <w:sz w:val="28"/>
          <w:szCs w:val="28"/>
        </w:rPr>
        <w:lastRenderedPageBreak/>
        <w:t xml:space="preserve">Утверждены </w:t>
      </w:r>
      <w:r>
        <w:rPr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color w:val="000000"/>
          <w:sz w:val="28"/>
          <w:szCs w:val="28"/>
        </w:rPr>
        <w:t>приказом Минпромторга России</w:t>
      </w:r>
    </w:p>
    <w:p w:rsidR="00D04EB2" w:rsidRDefault="00D04EB2" w:rsidP="00DC1D95">
      <w:pPr>
        <w:pStyle w:val="pt-a-000013"/>
        <w:shd w:val="clear" w:color="auto" w:fill="FFFFFF"/>
        <w:spacing w:before="0" w:beforeAutospacing="0" w:after="0" w:afterAutospacing="0" w:line="302" w:lineRule="atLeast"/>
        <w:ind w:left="5529"/>
        <w:jc w:val="center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от ________ 20__ г. № _____</w:t>
      </w:r>
    </w:p>
    <w:p w:rsidR="00CB5170" w:rsidRDefault="00CB5170" w:rsidP="00D04EB2">
      <w:pPr>
        <w:pStyle w:val="pt-a-000013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color w:val="000000"/>
          <w:sz w:val="28"/>
          <w:szCs w:val="28"/>
        </w:rPr>
      </w:pPr>
    </w:p>
    <w:p w:rsidR="002061E3" w:rsidRDefault="002061E3" w:rsidP="00D04EB2">
      <w:pPr>
        <w:pStyle w:val="pt-a-000002"/>
        <w:shd w:val="clear" w:color="auto" w:fill="FFFFFF"/>
        <w:spacing w:before="0" w:beforeAutospacing="0" w:after="0" w:afterAutospacing="0" w:line="302" w:lineRule="atLeast"/>
        <w:jc w:val="center"/>
        <w:rPr>
          <w:rStyle w:val="pt-a0-000003"/>
          <w:b/>
          <w:bCs/>
          <w:color w:val="000000"/>
          <w:sz w:val="28"/>
          <w:szCs w:val="28"/>
        </w:rPr>
      </w:pPr>
    </w:p>
    <w:p w:rsidR="00DC1D95" w:rsidRDefault="00DC1D95" w:rsidP="00D04EB2">
      <w:pPr>
        <w:pStyle w:val="pt-a-000002"/>
        <w:shd w:val="clear" w:color="auto" w:fill="FFFFFF"/>
        <w:spacing w:before="0" w:beforeAutospacing="0" w:after="0" w:afterAutospacing="0" w:line="302" w:lineRule="atLeast"/>
        <w:jc w:val="center"/>
        <w:rPr>
          <w:rStyle w:val="pt-a0-000003"/>
          <w:b/>
          <w:bCs/>
          <w:color w:val="000000"/>
          <w:sz w:val="28"/>
          <w:szCs w:val="28"/>
        </w:rPr>
      </w:pPr>
    </w:p>
    <w:p w:rsidR="00D04EB2" w:rsidRDefault="00D04EB2" w:rsidP="00D04EB2">
      <w:pPr>
        <w:pStyle w:val="pt-a-000002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03"/>
          <w:b/>
          <w:bCs/>
          <w:color w:val="000000"/>
          <w:sz w:val="28"/>
          <w:szCs w:val="28"/>
        </w:rPr>
        <w:t xml:space="preserve">Изменения, </w:t>
      </w:r>
    </w:p>
    <w:p w:rsidR="00D04EB2" w:rsidRDefault="00D04EB2" w:rsidP="00D04EB2">
      <w:pPr>
        <w:pStyle w:val="pt-a-000002"/>
        <w:shd w:val="clear" w:color="auto" w:fill="FFFFFF"/>
        <w:spacing w:before="0" w:beforeAutospacing="0" w:after="0" w:afterAutospacing="0" w:line="302" w:lineRule="atLeast"/>
        <w:jc w:val="center"/>
        <w:rPr>
          <w:rStyle w:val="pt-a0-000003"/>
          <w:b/>
          <w:bCs/>
          <w:color w:val="000000"/>
          <w:sz w:val="28"/>
          <w:szCs w:val="28"/>
        </w:rPr>
      </w:pPr>
      <w:r>
        <w:rPr>
          <w:rStyle w:val="pt-a0-000003"/>
          <w:b/>
          <w:bCs/>
          <w:color w:val="000000"/>
          <w:sz w:val="28"/>
          <w:szCs w:val="28"/>
        </w:rPr>
        <w:t xml:space="preserve">которые вносятся в приказ Министерства промышленности и торговли Российской Федерации от </w:t>
      </w:r>
      <w:r w:rsidR="000C5001" w:rsidRPr="000C5001">
        <w:rPr>
          <w:rStyle w:val="pt-a0-000003"/>
          <w:b/>
          <w:bCs/>
          <w:color w:val="000000"/>
          <w:sz w:val="28"/>
          <w:szCs w:val="28"/>
        </w:rPr>
        <w:t>31 июля 2020 г. № 2510</w:t>
      </w:r>
    </w:p>
    <w:p w:rsidR="00CB5170" w:rsidRDefault="00CB5170" w:rsidP="00D04EB2">
      <w:pPr>
        <w:pStyle w:val="pt-a-000002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2061E3" w:rsidRDefault="002061E3" w:rsidP="002061E3">
      <w:pPr>
        <w:pStyle w:val="pt-a-000019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color w:val="000000"/>
          <w:sz w:val="28"/>
          <w:szCs w:val="28"/>
        </w:rPr>
      </w:pPr>
    </w:p>
    <w:p w:rsidR="000D2871" w:rsidRPr="00BB74DF" w:rsidRDefault="002061E3" w:rsidP="002061E3">
      <w:pPr>
        <w:pStyle w:val="pt-a-000019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BB74DF">
        <w:rPr>
          <w:rStyle w:val="pt-a0"/>
          <w:sz w:val="28"/>
          <w:szCs w:val="28"/>
        </w:rPr>
        <w:t xml:space="preserve">1. </w:t>
      </w:r>
      <w:r w:rsidR="000D2871" w:rsidRPr="00BB74DF">
        <w:rPr>
          <w:rStyle w:val="pt-a0"/>
          <w:sz w:val="28"/>
          <w:szCs w:val="28"/>
        </w:rPr>
        <w:t>Пункт 2 изложить в следующей редакции:</w:t>
      </w:r>
    </w:p>
    <w:p w:rsidR="000D2871" w:rsidRPr="00BB74DF" w:rsidRDefault="000D2871" w:rsidP="002061E3">
      <w:pPr>
        <w:pStyle w:val="pt-a-000019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BB74DF">
        <w:rPr>
          <w:rStyle w:val="pt-a0"/>
          <w:sz w:val="28"/>
          <w:szCs w:val="28"/>
        </w:rPr>
        <w:t>«Контроль за исполнением настоящего приказа возложить на заместителя Министра промышленности и торговли Российской Федерации М.Н. Юрина.».</w:t>
      </w:r>
    </w:p>
    <w:p w:rsidR="002061E3" w:rsidRPr="00BB74DF" w:rsidRDefault="000D2871" w:rsidP="002061E3">
      <w:pPr>
        <w:pStyle w:val="pt-a-000019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BB74DF">
        <w:rPr>
          <w:rStyle w:val="pt-a0"/>
          <w:sz w:val="28"/>
          <w:szCs w:val="28"/>
        </w:rPr>
        <w:t xml:space="preserve">2. </w:t>
      </w:r>
      <w:r w:rsidR="002061E3" w:rsidRPr="00BB74DF">
        <w:rPr>
          <w:rStyle w:val="pt-a0"/>
          <w:sz w:val="28"/>
          <w:szCs w:val="28"/>
        </w:rPr>
        <w:t>В</w:t>
      </w:r>
      <w:r w:rsidRPr="00BB74DF">
        <w:rPr>
          <w:rStyle w:val="pt-a0"/>
          <w:sz w:val="28"/>
          <w:szCs w:val="28"/>
        </w:rPr>
        <w:t xml:space="preserve"> приложении № 1 к указанному приказу</w:t>
      </w:r>
      <w:r w:rsidR="002061E3" w:rsidRPr="00BB74DF">
        <w:rPr>
          <w:rStyle w:val="pt-a0"/>
          <w:sz w:val="28"/>
          <w:szCs w:val="28"/>
        </w:rPr>
        <w:t xml:space="preserve">: </w:t>
      </w:r>
    </w:p>
    <w:p w:rsidR="000C5001" w:rsidRDefault="002061E3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а) </w:t>
      </w:r>
      <w:bookmarkStart w:id="1" w:name="_Hlk125378685"/>
      <w:r>
        <w:rPr>
          <w:rStyle w:val="pt-a0"/>
          <w:color w:val="000000"/>
          <w:sz w:val="28"/>
          <w:szCs w:val="28"/>
        </w:rPr>
        <w:t>в пункт</w:t>
      </w:r>
      <w:r w:rsidR="000C5001">
        <w:rPr>
          <w:rStyle w:val="pt-a0"/>
          <w:color w:val="000000"/>
          <w:sz w:val="28"/>
          <w:szCs w:val="28"/>
        </w:rPr>
        <w:t>е</w:t>
      </w:r>
      <w:r>
        <w:rPr>
          <w:rStyle w:val="pt-a0"/>
          <w:color w:val="000000"/>
          <w:sz w:val="28"/>
          <w:szCs w:val="28"/>
        </w:rPr>
        <w:t xml:space="preserve"> </w:t>
      </w:r>
      <w:r w:rsidR="000C5001">
        <w:rPr>
          <w:rStyle w:val="pt-a0"/>
          <w:color w:val="000000"/>
          <w:sz w:val="28"/>
          <w:szCs w:val="28"/>
        </w:rPr>
        <w:t>3:</w:t>
      </w:r>
    </w:p>
    <w:p w:rsidR="002061E3" w:rsidRPr="00BB74DF" w:rsidRDefault="00F06E6C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в абзаце первом </w:t>
      </w:r>
      <w:r w:rsidR="002061E3">
        <w:rPr>
          <w:rStyle w:val="pt-a0"/>
          <w:color w:val="000000"/>
          <w:sz w:val="28"/>
          <w:szCs w:val="28"/>
        </w:rPr>
        <w:t>после слов «</w:t>
      </w:r>
      <w:r w:rsidRPr="00F06E6C">
        <w:rPr>
          <w:rStyle w:val="pt-a0"/>
          <w:color w:val="000000"/>
          <w:sz w:val="28"/>
          <w:szCs w:val="28"/>
        </w:rPr>
        <w:t>средства измерений утвержденного типа</w:t>
      </w:r>
      <w:r w:rsidR="002061E3">
        <w:rPr>
          <w:rStyle w:val="pt-a0"/>
          <w:color w:val="000000"/>
          <w:sz w:val="28"/>
          <w:szCs w:val="28"/>
        </w:rPr>
        <w:t>» дополнить словами «</w:t>
      </w:r>
      <w:r w:rsidRPr="00F06E6C">
        <w:rPr>
          <w:rStyle w:val="pt-a0"/>
          <w:color w:val="000000"/>
          <w:sz w:val="28"/>
          <w:szCs w:val="28"/>
        </w:rPr>
        <w:t xml:space="preserve">и средства измерений, допущенные к применению в качестве средств измерений утвержденного типа в соответствии с частью 5 статьи 27 </w:t>
      </w:r>
      <w:r w:rsidRPr="00BB74DF">
        <w:rPr>
          <w:rStyle w:val="pt-a0"/>
          <w:sz w:val="28"/>
          <w:szCs w:val="28"/>
        </w:rPr>
        <w:t>Федерального закона № 102-ФЗ (далее – средства измерений</w:t>
      </w:r>
      <w:bookmarkStart w:id="2" w:name="_Hlk148474557"/>
      <w:r w:rsidR="00031BA9" w:rsidRPr="00BB74DF">
        <w:rPr>
          <w:rStyle w:val="pt-a0"/>
          <w:sz w:val="28"/>
          <w:szCs w:val="28"/>
        </w:rPr>
        <w:t xml:space="preserve">, </w:t>
      </w:r>
      <w:bookmarkStart w:id="3" w:name="_Hlk148476187"/>
      <w:r w:rsidR="00031BA9" w:rsidRPr="00BB74DF">
        <w:rPr>
          <w:rStyle w:val="pt-a0"/>
          <w:sz w:val="28"/>
          <w:szCs w:val="28"/>
        </w:rPr>
        <w:t>допущенные к применению в качестве средств измерений утвержденного типа</w:t>
      </w:r>
      <w:bookmarkEnd w:id="2"/>
      <w:bookmarkEnd w:id="3"/>
      <w:r w:rsidRPr="00BB74DF">
        <w:rPr>
          <w:rStyle w:val="pt-a0"/>
          <w:sz w:val="28"/>
          <w:szCs w:val="28"/>
        </w:rPr>
        <w:t>)</w:t>
      </w:r>
      <w:r w:rsidR="002061E3" w:rsidRPr="00BB74DF">
        <w:rPr>
          <w:rStyle w:val="pt-a0"/>
          <w:sz w:val="28"/>
          <w:szCs w:val="28"/>
        </w:rPr>
        <w:t>»;</w:t>
      </w:r>
      <w:bookmarkEnd w:id="1"/>
    </w:p>
    <w:p w:rsidR="00F06E6C" w:rsidRDefault="00F06E6C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абзац третий изложить в следующей редакции:</w:t>
      </w:r>
    </w:p>
    <w:p w:rsidR="00F06E6C" w:rsidRPr="00FB7E39" w:rsidRDefault="00F06E6C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«</w:t>
      </w:r>
      <w:r w:rsidRPr="00F06E6C">
        <w:rPr>
          <w:rStyle w:val="pt-a0"/>
          <w:color w:val="000000"/>
          <w:sz w:val="28"/>
          <w:szCs w:val="28"/>
        </w:rPr>
        <w:t xml:space="preserve">Средства измерений до ввода в эксплуатацию, подлежат первичной поверке, а в процессе эксплуатации, в том числе после ремонта - периодической </w:t>
      </w:r>
      <w:r w:rsidRPr="00BB74DF">
        <w:rPr>
          <w:rStyle w:val="pt-a0"/>
          <w:sz w:val="28"/>
          <w:szCs w:val="28"/>
        </w:rPr>
        <w:t>поверке</w:t>
      </w:r>
      <w:r w:rsidR="000D2871" w:rsidRPr="00BB74DF">
        <w:rPr>
          <w:rStyle w:val="pt-a0"/>
          <w:sz w:val="28"/>
          <w:szCs w:val="28"/>
          <w:vertAlign w:val="superscript"/>
        </w:rPr>
        <w:t>3</w:t>
      </w:r>
      <w:r w:rsidRPr="00BB74DF">
        <w:rPr>
          <w:rStyle w:val="pt-a0"/>
          <w:sz w:val="28"/>
          <w:szCs w:val="28"/>
        </w:rPr>
        <w:t>. Объем проводимой поверки определяется методикой поверки</w:t>
      </w:r>
      <w:r w:rsidR="00D228D4" w:rsidRPr="00BB74DF">
        <w:rPr>
          <w:rStyle w:val="pt-a0"/>
          <w:sz w:val="28"/>
          <w:szCs w:val="28"/>
        </w:rPr>
        <w:t xml:space="preserve">, </w:t>
      </w:r>
      <w:bookmarkStart w:id="4" w:name="_Hlk148476253"/>
      <w:r w:rsidR="00D228D4" w:rsidRPr="00BB74DF">
        <w:rPr>
          <w:rStyle w:val="pt-a0"/>
          <w:sz w:val="28"/>
          <w:szCs w:val="28"/>
        </w:rPr>
        <w:t xml:space="preserve">установленной в соответствии с порядком установления, отмены методик поверки и внесения изменений в них, предусмотренным частью 7 статьи 12 Федерального </w:t>
      </w:r>
      <w:r w:rsidR="00D228D4" w:rsidRPr="00FB7E39">
        <w:rPr>
          <w:rStyle w:val="pt-a0"/>
          <w:sz w:val="28"/>
          <w:szCs w:val="28"/>
        </w:rPr>
        <w:t>закона № 102-ФЗ (далее - методика поверки)</w:t>
      </w:r>
      <w:bookmarkEnd w:id="4"/>
      <w:r w:rsidRPr="00FB7E39">
        <w:rPr>
          <w:rStyle w:val="pt-a0"/>
          <w:sz w:val="28"/>
          <w:szCs w:val="28"/>
        </w:rPr>
        <w:t xml:space="preserve">. Поверка после ремонта </w:t>
      </w:r>
      <w:r w:rsidR="003C543B" w:rsidRPr="00FB7E39">
        <w:rPr>
          <w:rStyle w:val="pt-a0"/>
          <w:sz w:val="28"/>
          <w:szCs w:val="28"/>
        </w:rPr>
        <w:t xml:space="preserve">средств измерений, для которых методики поверки установлены до 1 марта 2025 года, </w:t>
      </w:r>
      <w:r w:rsidRPr="00FB7E39">
        <w:rPr>
          <w:rStyle w:val="pt-a0"/>
          <w:sz w:val="28"/>
          <w:szCs w:val="28"/>
        </w:rPr>
        <w:t>проводится в объеме первичной поверки</w:t>
      </w:r>
      <w:r w:rsidR="003C543B" w:rsidRPr="00FB7E39">
        <w:rPr>
          <w:rStyle w:val="pt-a0"/>
          <w:sz w:val="28"/>
          <w:szCs w:val="28"/>
        </w:rPr>
        <w:t xml:space="preserve"> согласно методик поверки</w:t>
      </w:r>
      <w:r w:rsidRPr="00FB7E39">
        <w:rPr>
          <w:rStyle w:val="pt-a0"/>
          <w:sz w:val="28"/>
          <w:szCs w:val="28"/>
        </w:rPr>
        <w:t>, если</w:t>
      </w:r>
      <w:r w:rsidRPr="00FB7E39">
        <w:rPr>
          <w:rStyle w:val="pt-a0"/>
          <w:strike/>
          <w:sz w:val="28"/>
          <w:szCs w:val="28"/>
        </w:rPr>
        <w:t xml:space="preserve"> </w:t>
      </w:r>
      <w:r w:rsidRPr="00FB7E39">
        <w:rPr>
          <w:rStyle w:val="pt-a0"/>
          <w:sz w:val="28"/>
          <w:szCs w:val="28"/>
        </w:rPr>
        <w:t>методик</w:t>
      </w:r>
      <w:r w:rsidR="008A48DA" w:rsidRPr="00FB7E39">
        <w:rPr>
          <w:rStyle w:val="pt-a0"/>
          <w:sz w:val="28"/>
          <w:szCs w:val="28"/>
        </w:rPr>
        <w:t>ами</w:t>
      </w:r>
      <w:r w:rsidRPr="00FB7E39">
        <w:rPr>
          <w:rStyle w:val="pt-a0"/>
          <w:sz w:val="28"/>
          <w:szCs w:val="28"/>
        </w:rPr>
        <w:t xml:space="preserve"> поверки</w:t>
      </w:r>
      <w:r w:rsidR="00680001" w:rsidRPr="00FB7E39">
        <w:rPr>
          <w:rStyle w:val="pt-a0"/>
          <w:sz w:val="28"/>
          <w:szCs w:val="28"/>
        </w:rPr>
        <w:t xml:space="preserve"> </w:t>
      </w:r>
      <w:r w:rsidR="00ED515B" w:rsidRPr="00FB7E39">
        <w:rPr>
          <w:rStyle w:val="pt-a0"/>
          <w:sz w:val="28"/>
          <w:szCs w:val="28"/>
        </w:rPr>
        <w:t xml:space="preserve">отдельно </w:t>
      </w:r>
      <w:r w:rsidR="00680001" w:rsidRPr="00FB7E39">
        <w:rPr>
          <w:rStyle w:val="pt-a0"/>
          <w:sz w:val="28"/>
          <w:szCs w:val="28"/>
        </w:rPr>
        <w:t>не предусмотрен</w:t>
      </w:r>
      <w:r w:rsidR="00ED515B" w:rsidRPr="00FB7E39">
        <w:rPr>
          <w:rStyle w:val="pt-a0"/>
          <w:sz w:val="28"/>
          <w:szCs w:val="28"/>
        </w:rPr>
        <w:t>а</w:t>
      </w:r>
      <w:r w:rsidR="00680001" w:rsidRPr="00FB7E39">
        <w:rPr>
          <w:rStyle w:val="pt-a0"/>
          <w:sz w:val="28"/>
          <w:szCs w:val="28"/>
        </w:rPr>
        <w:t xml:space="preserve"> поверк</w:t>
      </w:r>
      <w:r w:rsidR="00ED515B" w:rsidRPr="00FB7E39">
        <w:rPr>
          <w:rStyle w:val="pt-a0"/>
          <w:sz w:val="28"/>
          <w:szCs w:val="28"/>
        </w:rPr>
        <w:t>а</w:t>
      </w:r>
      <w:r w:rsidR="00680001" w:rsidRPr="00FB7E39">
        <w:rPr>
          <w:rStyle w:val="pt-a0"/>
          <w:sz w:val="28"/>
          <w:szCs w:val="28"/>
        </w:rPr>
        <w:t xml:space="preserve"> после ремонта</w:t>
      </w:r>
      <w:r w:rsidRPr="00FB7E39">
        <w:rPr>
          <w:rStyle w:val="pt-a0"/>
          <w:sz w:val="28"/>
          <w:szCs w:val="28"/>
        </w:rPr>
        <w:t>.»;</w:t>
      </w:r>
    </w:p>
    <w:p w:rsidR="00F06E6C" w:rsidRDefault="00F06E6C" w:rsidP="00F06E6C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б) пункт 4</w:t>
      </w:r>
      <w:r w:rsidR="00410774">
        <w:rPr>
          <w:rStyle w:val="pt-a0"/>
          <w:color w:val="000000"/>
          <w:sz w:val="28"/>
          <w:szCs w:val="28"/>
        </w:rPr>
        <w:t xml:space="preserve"> изложить в следующей редакции</w:t>
      </w:r>
      <w:r>
        <w:rPr>
          <w:rStyle w:val="pt-a0"/>
          <w:color w:val="000000"/>
          <w:sz w:val="28"/>
          <w:szCs w:val="28"/>
        </w:rPr>
        <w:t>:</w:t>
      </w:r>
    </w:p>
    <w:p w:rsidR="00410774" w:rsidRDefault="00410774" w:rsidP="00F06E6C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«</w:t>
      </w:r>
      <w:r w:rsidRPr="00410774">
        <w:rPr>
          <w:rStyle w:val="pt-a0"/>
          <w:color w:val="000000"/>
          <w:sz w:val="28"/>
          <w:szCs w:val="28"/>
        </w:rPr>
        <w:t xml:space="preserve">4. Результаты поверки средств измерений в соответствии с частью 4 статьи 13 Федерального закона </w:t>
      </w:r>
      <w:r>
        <w:rPr>
          <w:rStyle w:val="pt-a0"/>
          <w:color w:val="000000"/>
          <w:sz w:val="28"/>
          <w:szCs w:val="28"/>
        </w:rPr>
        <w:t>№</w:t>
      </w:r>
      <w:r w:rsidRPr="00410774">
        <w:rPr>
          <w:rStyle w:val="pt-a0"/>
          <w:color w:val="000000"/>
          <w:sz w:val="28"/>
          <w:szCs w:val="28"/>
        </w:rPr>
        <w:t xml:space="preserve"> 102-ФЗ</w:t>
      </w:r>
      <w:r>
        <w:rPr>
          <w:rStyle w:val="pt-a0"/>
          <w:color w:val="000000"/>
          <w:sz w:val="28"/>
          <w:szCs w:val="28"/>
        </w:rPr>
        <w:t xml:space="preserve"> </w:t>
      </w:r>
      <w:r w:rsidRPr="00410774">
        <w:rPr>
          <w:rStyle w:val="pt-a0"/>
          <w:color w:val="000000"/>
          <w:sz w:val="28"/>
          <w:szCs w:val="28"/>
        </w:rPr>
        <w:t>подтверждаются сведениями о результатах поверки средств измерений, включенными в Федеральный информационный фонд по обеспечению единства измерений.</w:t>
      </w:r>
    </w:p>
    <w:p w:rsidR="00F06E6C" w:rsidRPr="00896A5C" w:rsidRDefault="009C49CC" w:rsidP="00F06E6C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BB74DF">
        <w:rPr>
          <w:rStyle w:val="pt-a0"/>
          <w:sz w:val="28"/>
          <w:szCs w:val="28"/>
        </w:rPr>
        <w:lastRenderedPageBreak/>
        <w:t>Результаты поверки средств измерений, предназначенных для применения в сфере государственного регулирования обеспечения единства измерений, действительны в течение установленных для</w:t>
      </w:r>
      <w:r w:rsidRPr="009C49CC">
        <w:rPr>
          <w:rStyle w:val="pt-a0"/>
          <w:color w:val="000000"/>
          <w:sz w:val="28"/>
          <w:szCs w:val="28"/>
        </w:rPr>
        <w:t xml:space="preserve"> средств измерений интервалов между поверками </w:t>
      </w:r>
      <w:r w:rsidR="00410774" w:rsidRPr="00410774">
        <w:rPr>
          <w:rStyle w:val="pt-a0"/>
          <w:color w:val="000000"/>
          <w:sz w:val="28"/>
          <w:szCs w:val="28"/>
        </w:rPr>
        <w:t xml:space="preserve">(далее - </w:t>
      </w:r>
      <w:proofErr w:type="spellStart"/>
      <w:r w:rsidR="00410774" w:rsidRPr="00410774">
        <w:rPr>
          <w:rStyle w:val="pt-a0"/>
          <w:color w:val="000000"/>
          <w:sz w:val="28"/>
          <w:szCs w:val="28"/>
        </w:rPr>
        <w:t>межповерочный</w:t>
      </w:r>
      <w:proofErr w:type="spellEnd"/>
      <w:r w:rsidR="00410774" w:rsidRPr="00410774">
        <w:rPr>
          <w:rStyle w:val="pt-a0"/>
          <w:color w:val="000000"/>
          <w:sz w:val="28"/>
          <w:szCs w:val="28"/>
        </w:rPr>
        <w:t xml:space="preserve"> интервал). Для средств измерений утвержденного типа применяются </w:t>
      </w:r>
      <w:proofErr w:type="spellStart"/>
      <w:r w:rsidR="00410774" w:rsidRPr="00410774">
        <w:rPr>
          <w:rStyle w:val="pt-a0"/>
          <w:color w:val="000000"/>
          <w:sz w:val="28"/>
          <w:szCs w:val="28"/>
        </w:rPr>
        <w:t>межповерочные</w:t>
      </w:r>
      <w:proofErr w:type="spellEnd"/>
      <w:r w:rsidR="00410774" w:rsidRPr="00410774">
        <w:rPr>
          <w:rStyle w:val="pt-a0"/>
          <w:color w:val="000000"/>
          <w:sz w:val="28"/>
          <w:szCs w:val="28"/>
        </w:rPr>
        <w:t xml:space="preserve"> интервалы, установленные </w:t>
      </w:r>
      <w:r w:rsidRPr="009C49CC">
        <w:rPr>
          <w:rStyle w:val="pt-a0"/>
          <w:color w:val="000000"/>
          <w:sz w:val="28"/>
          <w:szCs w:val="28"/>
        </w:rPr>
        <w:t>при утверждении типа средств измерений (внесении изменений в сведения об утвержденных типах средств измерений) в соответствии с порядком утверждения типа стандартных образцов или типа средств измерений и (или) в соответствии с порядком установления и изменения интервала между поверками средств измерений, предусмотренным</w:t>
      </w:r>
      <w:r w:rsidR="00410774">
        <w:rPr>
          <w:rStyle w:val="pt-a0"/>
          <w:color w:val="000000"/>
          <w:sz w:val="28"/>
          <w:szCs w:val="28"/>
        </w:rPr>
        <w:t>и</w:t>
      </w:r>
      <w:r w:rsidRPr="009C49CC">
        <w:rPr>
          <w:rStyle w:val="pt-a0"/>
          <w:color w:val="000000"/>
          <w:sz w:val="28"/>
          <w:szCs w:val="28"/>
        </w:rPr>
        <w:t xml:space="preserve"> частью 7 статьи 12 Федерального закона </w:t>
      </w:r>
      <w:r w:rsidR="00410774">
        <w:rPr>
          <w:rStyle w:val="pt-a0"/>
          <w:color w:val="000000"/>
          <w:sz w:val="28"/>
          <w:szCs w:val="28"/>
        </w:rPr>
        <w:br/>
      </w:r>
      <w:r w:rsidR="00254566" w:rsidRPr="00BB74DF">
        <w:rPr>
          <w:rStyle w:val="pt-a0"/>
          <w:sz w:val="28"/>
          <w:szCs w:val="28"/>
        </w:rPr>
        <w:t>№</w:t>
      </w:r>
      <w:r w:rsidR="00410774" w:rsidRPr="00BB74DF">
        <w:rPr>
          <w:rStyle w:val="pt-a0"/>
          <w:sz w:val="28"/>
          <w:szCs w:val="28"/>
        </w:rPr>
        <w:t xml:space="preserve"> 102-ФЗ. Д</w:t>
      </w:r>
      <w:r w:rsidRPr="00BB74DF">
        <w:rPr>
          <w:rStyle w:val="pt-a0"/>
          <w:sz w:val="28"/>
          <w:szCs w:val="28"/>
        </w:rPr>
        <w:t>ля средств измерений</w:t>
      </w:r>
      <w:r w:rsidR="00031BA9" w:rsidRPr="00BB74DF">
        <w:rPr>
          <w:rStyle w:val="pt-a0"/>
          <w:sz w:val="28"/>
          <w:szCs w:val="28"/>
        </w:rPr>
        <w:t xml:space="preserve">, </w:t>
      </w:r>
      <w:bookmarkStart w:id="5" w:name="_Hlk148476448"/>
      <w:r w:rsidR="00031BA9" w:rsidRPr="00BB74DF">
        <w:rPr>
          <w:rStyle w:val="pt-a0"/>
          <w:sz w:val="28"/>
          <w:szCs w:val="28"/>
        </w:rPr>
        <w:t xml:space="preserve">допущенных к применению в качестве средств измерений утвержденного типа, </w:t>
      </w:r>
      <w:bookmarkEnd w:id="5"/>
      <w:r w:rsidR="009869DC" w:rsidRPr="00BB74DF">
        <w:rPr>
          <w:rStyle w:val="pt-a0"/>
          <w:sz w:val="28"/>
          <w:szCs w:val="28"/>
        </w:rPr>
        <w:t xml:space="preserve">применяются </w:t>
      </w:r>
      <w:proofErr w:type="spellStart"/>
      <w:r w:rsidR="009869DC" w:rsidRPr="00BB74DF">
        <w:rPr>
          <w:rStyle w:val="pt-a0"/>
          <w:sz w:val="28"/>
          <w:szCs w:val="28"/>
        </w:rPr>
        <w:t>межповерочные</w:t>
      </w:r>
      <w:proofErr w:type="spellEnd"/>
      <w:r w:rsidR="009869DC" w:rsidRPr="00BB74DF">
        <w:rPr>
          <w:rStyle w:val="pt-a0"/>
          <w:sz w:val="28"/>
          <w:szCs w:val="28"/>
        </w:rPr>
        <w:t xml:space="preserve"> интервалы,</w:t>
      </w:r>
      <w:r w:rsidR="009869DC" w:rsidRPr="009869DC">
        <w:rPr>
          <w:rStyle w:val="pt-a0"/>
          <w:color w:val="000000"/>
          <w:sz w:val="28"/>
          <w:szCs w:val="28"/>
        </w:rPr>
        <w:t xml:space="preserve"> соответствующие </w:t>
      </w:r>
      <w:r w:rsidRPr="009C49CC">
        <w:rPr>
          <w:rStyle w:val="pt-a0"/>
          <w:color w:val="000000"/>
          <w:sz w:val="28"/>
          <w:szCs w:val="28"/>
        </w:rPr>
        <w:t xml:space="preserve">рекомендуемым предельным значениям </w:t>
      </w:r>
      <w:proofErr w:type="spellStart"/>
      <w:r w:rsidR="009869DC" w:rsidRPr="009869DC">
        <w:rPr>
          <w:rStyle w:val="pt-a0"/>
          <w:color w:val="000000"/>
          <w:sz w:val="28"/>
          <w:szCs w:val="28"/>
        </w:rPr>
        <w:t>межповерочных</w:t>
      </w:r>
      <w:proofErr w:type="spellEnd"/>
      <w:r w:rsidR="009869DC" w:rsidRPr="009869DC">
        <w:rPr>
          <w:rStyle w:val="pt-a0"/>
          <w:color w:val="000000"/>
          <w:sz w:val="28"/>
          <w:szCs w:val="28"/>
        </w:rPr>
        <w:t xml:space="preserve"> интервалов, установленны</w:t>
      </w:r>
      <w:r w:rsidR="00144465">
        <w:rPr>
          <w:rStyle w:val="pt-a0"/>
          <w:color w:val="000000"/>
          <w:sz w:val="28"/>
          <w:szCs w:val="28"/>
        </w:rPr>
        <w:t>м</w:t>
      </w:r>
      <w:r w:rsidRPr="009C49CC">
        <w:rPr>
          <w:rStyle w:val="pt-a0"/>
          <w:color w:val="000000"/>
          <w:sz w:val="28"/>
          <w:szCs w:val="28"/>
        </w:rPr>
        <w:t xml:space="preserve"> в соответствии с порядком утверждения типа стандартных образцов или типа средств измерений, предусмотренным частью 7 статьи 12 Федерального закона </w:t>
      </w:r>
      <w:r w:rsidR="00254566">
        <w:rPr>
          <w:rStyle w:val="pt-a0"/>
          <w:color w:val="000000"/>
          <w:sz w:val="28"/>
          <w:szCs w:val="28"/>
        </w:rPr>
        <w:t>№</w:t>
      </w:r>
      <w:r w:rsidRPr="009C49CC">
        <w:rPr>
          <w:rStyle w:val="pt-a0"/>
          <w:color w:val="000000"/>
          <w:sz w:val="28"/>
          <w:szCs w:val="28"/>
        </w:rPr>
        <w:t xml:space="preserve"> 102-ФЗ, или, при </w:t>
      </w:r>
      <w:r w:rsidRPr="00896A5C">
        <w:rPr>
          <w:rStyle w:val="pt-a0"/>
          <w:sz w:val="28"/>
          <w:szCs w:val="28"/>
        </w:rPr>
        <w:t>отсутствии</w:t>
      </w:r>
      <w:r w:rsidR="00A50CF8" w:rsidRPr="00896A5C">
        <w:t xml:space="preserve"> </w:t>
      </w:r>
      <w:r w:rsidR="00A50CF8" w:rsidRPr="00896A5C">
        <w:rPr>
          <w:rStyle w:val="pt-a0"/>
          <w:sz w:val="28"/>
          <w:szCs w:val="28"/>
        </w:rPr>
        <w:t xml:space="preserve">рекомендуемых предельных значений </w:t>
      </w:r>
      <w:proofErr w:type="spellStart"/>
      <w:r w:rsidR="00A50CF8" w:rsidRPr="00896A5C">
        <w:rPr>
          <w:rStyle w:val="pt-a0"/>
          <w:sz w:val="28"/>
          <w:szCs w:val="28"/>
        </w:rPr>
        <w:t>межповерочных</w:t>
      </w:r>
      <w:proofErr w:type="spellEnd"/>
      <w:r w:rsidR="00A50CF8" w:rsidRPr="00896A5C">
        <w:rPr>
          <w:rStyle w:val="pt-a0"/>
          <w:sz w:val="28"/>
          <w:szCs w:val="28"/>
        </w:rPr>
        <w:t xml:space="preserve"> интервалов, согласно</w:t>
      </w:r>
      <w:r w:rsidRPr="00896A5C">
        <w:rPr>
          <w:rStyle w:val="pt-a0"/>
          <w:sz w:val="28"/>
          <w:szCs w:val="28"/>
        </w:rPr>
        <w:t xml:space="preserve"> приложени</w:t>
      </w:r>
      <w:r w:rsidR="009869DC" w:rsidRPr="00896A5C">
        <w:rPr>
          <w:rStyle w:val="pt-a0"/>
          <w:sz w:val="28"/>
          <w:szCs w:val="28"/>
        </w:rPr>
        <w:t>ю</w:t>
      </w:r>
      <w:r w:rsidRPr="00896A5C">
        <w:rPr>
          <w:rStyle w:val="pt-a0"/>
          <w:sz w:val="28"/>
          <w:szCs w:val="28"/>
        </w:rPr>
        <w:t xml:space="preserve"> к ГОСТ 8.002-71 </w:t>
      </w:r>
      <w:r w:rsidR="00B066EE" w:rsidRPr="00896A5C">
        <w:rPr>
          <w:rStyle w:val="pt-a0"/>
          <w:sz w:val="28"/>
          <w:szCs w:val="28"/>
        </w:rPr>
        <w:t>«</w:t>
      </w:r>
      <w:r w:rsidRPr="00896A5C">
        <w:rPr>
          <w:rStyle w:val="pt-a0"/>
          <w:sz w:val="28"/>
          <w:szCs w:val="28"/>
        </w:rPr>
        <w:t>Государственная система обеспечения единства измерений. Организация и порядок проведения поверки, ревизии и экспертизы средств измерений.</w:t>
      </w:r>
      <w:r w:rsidR="00B066EE" w:rsidRPr="00896A5C">
        <w:rPr>
          <w:rStyle w:val="pt-a0"/>
          <w:sz w:val="28"/>
          <w:szCs w:val="28"/>
        </w:rPr>
        <w:t>»</w:t>
      </w:r>
      <w:r w:rsidR="00E546D6" w:rsidRPr="00896A5C">
        <w:rPr>
          <w:rStyle w:val="pt-a0"/>
          <w:sz w:val="28"/>
          <w:szCs w:val="28"/>
          <w:vertAlign w:val="superscript"/>
        </w:rPr>
        <w:t>3</w:t>
      </w:r>
      <w:r w:rsidR="00B066EE" w:rsidRPr="00896A5C">
        <w:rPr>
          <w:rStyle w:val="pt-a0"/>
          <w:sz w:val="28"/>
          <w:szCs w:val="28"/>
          <w:vertAlign w:val="superscript"/>
        </w:rPr>
        <w:t>.1</w:t>
      </w:r>
      <w:r w:rsidR="00B52396" w:rsidRPr="00896A5C">
        <w:rPr>
          <w:rStyle w:val="pt-a0"/>
          <w:sz w:val="28"/>
          <w:szCs w:val="28"/>
        </w:rPr>
        <w:t>.</w:t>
      </w:r>
      <w:r w:rsidR="002C09D6" w:rsidRPr="00896A5C">
        <w:rPr>
          <w:rStyle w:val="pt-a0"/>
          <w:sz w:val="28"/>
          <w:szCs w:val="28"/>
        </w:rPr>
        <w:t xml:space="preserve"> Для средств измерений, включающих в свой состав другие средства измерений утвержденного типа, срок действия поверки устанавливается исходя из ближайшей даты окончания действия </w:t>
      </w:r>
      <w:proofErr w:type="spellStart"/>
      <w:r w:rsidR="002C09D6" w:rsidRPr="00896A5C">
        <w:rPr>
          <w:rStyle w:val="pt-a0"/>
          <w:sz w:val="28"/>
          <w:szCs w:val="28"/>
        </w:rPr>
        <w:t>межповерочн</w:t>
      </w:r>
      <w:r w:rsidR="00351A3E" w:rsidRPr="00896A5C">
        <w:rPr>
          <w:rStyle w:val="pt-a0"/>
          <w:sz w:val="28"/>
          <w:szCs w:val="28"/>
        </w:rPr>
        <w:t>ых</w:t>
      </w:r>
      <w:proofErr w:type="spellEnd"/>
      <w:r w:rsidR="002C09D6" w:rsidRPr="00896A5C">
        <w:rPr>
          <w:rStyle w:val="pt-a0"/>
          <w:sz w:val="28"/>
          <w:szCs w:val="28"/>
        </w:rPr>
        <w:t xml:space="preserve"> интервал</w:t>
      </w:r>
      <w:r w:rsidR="00351A3E" w:rsidRPr="00896A5C">
        <w:rPr>
          <w:rStyle w:val="pt-a0"/>
          <w:sz w:val="28"/>
          <w:szCs w:val="28"/>
        </w:rPr>
        <w:t>ов</w:t>
      </w:r>
      <w:r w:rsidR="002C09D6" w:rsidRPr="00896A5C">
        <w:rPr>
          <w:rStyle w:val="pt-a0"/>
          <w:sz w:val="28"/>
          <w:szCs w:val="28"/>
        </w:rPr>
        <w:t>, установленн</w:t>
      </w:r>
      <w:r w:rsidR="00351A3E" w:rsidRPr="00896A5C">
        <w:rPr>
          <w:rStyle w:val="pt-a0"/>
          <w:sz w:val="28"/>
          <w:szCs w:val="28"/>
        </w:rPr>
        <w:t>ых</w:t>
      </w:r>
      <w:r w:rsidR="002C09D6" w:rsidRPr="00896A5C">
        <w:rPr>
          <w:rStyle w:val="pt-a0"/>
          <w:sz w:val="28"/>
          <w:szCs w:val="28"/>
        </w:rPr>
        <w:t xml:space="preserve"> для средств измерений, входящ</w:t>
      </w:r>
      <w:r w:rsidR="00351A3E" w:rsidRPr="00896A5C">
        <w:rPr>
          <w:rStyle w:val="pt-a0"/>
          <w:sz w:val="28"/>
          <w:szCs w:val="28"/>
        </w:rPr>
        <w:t>их</w:t>
      </w:r>
      <w:r w:rsidR="002C09D6" w:rsidRPr="00896A5C">
        <w:rPr>
          <w:rStyle w:val="pt-a0"/>
          <w:sz w:val="28"/>
          <w:szCs w:val="28"/>
        </w:rPr>
        <w:t xml:space="preserve"> в </w:t>
      </w:r>
      <w:r w:rsidR="00351A3E" w:rsidRPr="00896A5C">
        <w:rPr>
          <w:rStyle w:val="pt-a0"/>
          <w:sz w:val="28"/>
          <w:szCs w:val="28"/>
        </w:rPr>
        <w:t>их</w:t>
      </w:r>
      <w:r w:rsidR="002C09D6" w:rsidRPr="00896A5C">
        <w:rPr>
          <w:rStyle w:val="pt-a0"/>
          <w:sz w:val="28"/>
          <w:szCs w:val="28"/>
        </w:rPr>
        <w:t xml:space="preserve"> состав.</w:t>
      </w:r>
    </w:p>
    <w:p w:rsidR="00F06E6C" w:rsidRPr="00BB74DF" w:rsidRDefault="009869DC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BB74DF">
        <w:rPr>
          <w:rStyle w:val="pt-a0"/>
          <w:sz w:val="28"/>
          <w:szCs w:val="28"/>
        </w:rPr>
        <w:t xml:space="preserve">Срок действия </w:t>
      </w:r>
      <w:proofErr w:type="spellStart"/>
      <w:r w:rsidRPr="00BB74DF">
        <w:rPr>
          <w:rStyle w:val="pt-a0"/>
          <w:sz w:val="28"/>
          <w:szCs w:val="28"/>
        </w:rPr>
        <w:t>межповерочного</w:t>
      </w:r>
      <w:proofErr w:type="spellEnd"/>
      <w:r w:rsidRPr="00BB74DF">
        <w:rPr>
          <w:rStyle w:val="pt-a0"/>
          <w:sz w:val="28"/>
          <w:szCs w:val="28"/>
        </w:rPr>
        <w:t xml:space="preserve"> интервала исчисляется с даты поверки средства измерени</w:t>
      </w:r>
      <w:r w:rsidR="004A0F42" w:rsidRPr="00BB74DF">
        <w:rPr>
          <w:rStyle w:val="pt-a0"/>
          <w:sz w:val="28"/>
          <w:szCs w:val="28"/>
        </w:rPr>
        <w:t>й</w:t>
      </w:r>
      <w:r w:rsidRPr="00BB74DF">
        <w:rPr>
          <w:rStyle w:val="pt-a0"/>
          <w:sz w:val="28"/>
          <w:szCs w:val="28"/>
        </w:rPr>
        <w:t>. Датой поверки средства измерений считается день окончания работ по выполнению процедур, предусмотренных методикой поверки.</w:t>
      </w:r>
      <w:r w:rsidR="009C49CC" w:rsidRPr="00BB74DF">
        <w:rPr>
          <w:rStyle w:val="pt-a0"/>
          <w:sz w:val="28"/>
          <w:szCs w:val="28"/>
        </w:rPr>
        <w:t>»;</w:t>
      </w:r>
    </w:p>
    <w:p w:rsidR="00F06E6C" w:rsidRPr="00BB74DF" w:rsidRDefault="009C49CC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BB74DF">
        <w:rPr>
          <w:rStyle w:val="pt-a0"/>
          <w:sz w:val="28"/>
          <w:szCs w:val="28"/>
        </w:rPr>
        <w:t xml:space="preserve">в) </w:t>
      </w:r>
      <w:r w:rsidR="00995A1E" w:rsidRPr="00BB74DF">
        <w:rPr>
          <w:rStyle w:val="pt-a0"/>
          <w:sz w:val="28"/>
          <w:szCs w:val="28"/>
        </w:rPr>
        <w:t xml:space="preserve">дополнить сноской </w:t>
      </w:r>
      <w:r w:rsidR="00E546D6" w:rsidRPr="00BB74DF">
        <w:rPr>
          <w:rStyle w:val="pt-a0"/>
          <w:sz w:val="28"/>
          <w:szCs w:val="28"/>
        </w:rPr>
        <w:t>3</w:t>
      </w:r>
      <w:r w:rsidR="00995A1E" w:rsidRPr="00BB74DF">
        <w:rPr>
          <w:rStyle w:val="pt-a0"/>
          <w:sz w:val="28"/>
          <w:szCs w:val="28"/>
        </w:rPr>
        <w:t>.1</w:t>
      </w:r>
      <w:r w:rsidR="00093F50" w:rsidRPr="00BB74DF">
        <w:rPr>
          <w:rStyle w:val="pt-a0"/>
          <w:sz w:val="28"/>
          <w:szCs w:val="28"/>
        </w:rPr>
        <w:t xml:space="preserve"> следующе</w:t>
      </w:r>
      <w:r w:rsidR="00995A1E" w:rsidRPr="00BB74DF">
        <w:rPr>
          <w:rStyle w:val="pt-a0"/>
          <w:sz w:val="28"/>
          <w:szCs w:val="28"/>
        </w:rPr>
        <w:t>го содержания</w:t>
      </w:r>
      <w:r w:rsidR="00093F50" w:rsidRPr="00BB74DF">
        <w:rPr>
          <w:rStyle w:val="pt-a0"/>
          <w:sz w:val="28"/>
          <w:szCs w:val="28"/>
        </w:rPr>
        <w:t>:</w:t>
      </w:r>
    </w:p>
    <w:p w:rsidR="00093F50" w:rsidRPr="00BB74DF" w:rsidRDefault="00093F50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BB74DF">
        <w:rPr>
          <w:rStyle w:val="pt-a0"/>
          <w:sz w:val="28"/>
          <w:szCs w:val="28"/>
        </w:rPr>
        <w:t>«</w:t>
      </w:r>
      <w:r w:rsidR="00E546D6" w:rsidRPr="00BB74DF">
        <w:rPr>
          <w:rStyle w:val="pt-a0"/>
          <w:sz w:val="28"/>
          <w:szCs w:val="28"/>
        </w:rPr>
        <w:t>3</w:t>
      </w:r>
      <w:r w:rsidR="00995A1E" w:rsidRPr="00BB74DF">
        <w:rPr>
          <w:rStyle w:val="pt-a0"/>
          <w:sz w:val="28"/>
          <w:szCs w:val="28"/>
        </w:rPr>
        <w:t xml:space="preserve">.1 </w:t>
      </w:r>
      <w:r w:rsidRPr="00BB74DF">
        <w:rPr>
          <w:rStyle w:val="pt-a0"/>
          <w:sz w:val="28"/>
          <w:szCs w:val="28"/>
        </w:rPr>
        <w:t>Принят и введен в действие постановлением Государственного комитета стандартов Совета Министров СССР от 15 октября 1971 г. № 1737 (М.: Издательство стандартов, 1972).»</w:t>
      </w:r>
      <w:r w:rsidR="00995A1E" w:rsidRPr="00BB74DF">
        <w:rPr>
          <w:rStyle w:val="pt-a0"/>
          <w:sz w:val="28"/>
          <w:szCs w:val="28"/>
        </w:rPr>
        <w:t>;</w:t>
      </w:r>
    </w:p>
    <w:p w:rsidR="00B0674D" w:rsidRPr="00BB74DF" w:rsidRDefault="00B0674D" w:rsidP="00B0674D">
      <w:pPr>
        <w:pStyle w:val="pt-a-000020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Style w:val="pt-a0"/>
          <w:sz w:val="28"/>
          <w:szCs w:val="28"/>
        </w:rPr>
      </w:pPr>
      <w:r w:rsidRPr="00BB74DF">
        <w:rPr>
          <w:rStyle w:val="pt-a0"/>
          <w:sz w:val="28"/>
          <w:szCs w:val="28"/>
        </w:rPr>
        <w:t>г) пункт 6 изложить в следующей редакции:</w:t>
      </w:r>
    </w:p>
    <w:p w:rsidR="00B0674D" w:rsidRPr="00BB74DF" w:rsidRDefault="00B0674D" w:rsidP="00B0674D">
      <w:pPr>
        <w:pStyle w:val="pt-a-000020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Style w:val="pt-a0"/>
          <w:sz w:val="28"/>
          <w:szCs w:val="28"/>
        </w:rPr>
      </w:pPr>
      <w:r w:rsidRPr="00BB74DF">
        <w:rPr>
          <w:rStyle w:val="pt-a0"/>
          <w:sz w:val="28"/>
          <w:szCs w:val="28"/>
        </w:rPr>
        <w:t xml:space="preserve">«6. Средства измерений представляются на периодическую поверку по окончании </w:t>
      </w:r>
      <w:proofErr w:type="spellStart"/>
      <w:r w:rsidRPr="00BB74DF">
        <w:rPr>
          <w:rStyle w:val="pt-a0"/>
          <w:sz w:val="28"/>
          <w:szCs w:val="28"/>
        </w:rPr>
        <w:t>межповерочного</w:t>
      </w:r>
      <w:proofErr w:type="spellEnd"/>
      <w:r w:rsidRPr="00BB74DF">
        <w:rPr>
          <w:rStyle w:val="pt-a0"/>
          <w:sz w:val="28"/>
          <w:szCs w:val="28"/>
        </w:rPr>
        <w:t xml:space="preserve"> интервала.</w:t>
      </w:r>
    </w:p>
    <w:p w:rsidR="00B0674D" w:rsidRPr="00BB74DF" w:rsidRDefault="00B0674D" w:rsidP="00B0674D">
      <w:pPr>
        <w:pStyle w:val="pt-a-000020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Style w:val="pt-a0"/>
          <w:sz w:val="28"/>
          <w:szCs w:val="28"/>
        </w:rPr>
      </w:pPr>
      <w:r w:rsidRPr="00BB74DF">
        <w:rPr>
          <w:rStyle w:val="pt-a0"/>
          <w:sz w:val="28"/>
          <w:szCs w:val="28"/>
        </w:rPr>
        <w:lastRenderedPageBreak/>
        <w:t xml:space="preserve">Представление средств измерений на периодическую поверку </w:t>
      </w:r>
      <w:proofErr w:type="gramStart"/>
      <w:r w:rsidRPr="00BB74DF">
        <w:rPr>
          <w:rStyle w:val="pt-a0"/>
          <w:sz w:val="28"/>
          <w:szCs w:val="28"/>
        </w:rPr>
        <w:t>до окончания</w:t>
      </w:r>
      <w:proofErr w:type="gramEnd"/>
      <w:r w:rsidRPr="00BB74DF">
        <w:rPr>
          <w:rStyle w:val="pt-a0"/>
          <w:sz w:val="28"/>
          <w:szCs w:val="28"/>
        </w:rPr>
        <w:t xml:space="preserve"> установленного </w:t>
      </w:r>
      <w:proofErr w:type="spellStart"/>
      <w:r w:rsidRPr="00BB74DF">
        <w:rPr>
          <w:rStyle w:val="pt-a0"/>
          <w:sz w:val="28"/>
          <w:szCs w:val="28"/>
        </w:rPr>
        <w:t>межповерочного</w:t>
      </w:r>
      <w:proofErr w:type="spellEnd"/>
      <w:r w:rsidRPr="00BB74DF">
        <w:rPr>
          <w:rStyle w:val="pt-a0"/>
          <w:sz w:val="28"/>
          <w:szCs w:val="28"/>
        </w:rPr>
        <w:t xml:space="preserve"> интервала</w:t>
      </w:r>
      <w:r w:rsidR="00F63CE5">
        <w:rPr>
          <w:rStyle w:val="pt-a0"/>
          <w:sz w:val="28"/>
          <w:szCs w:val="28"/>
        </w:rPr>
        <w:t xml:space="preserve"> (далее - внеочередная поверка</w:t>
      </w:r>
      <w:r w:rsidR="00F63CE5" w:rsidRPr="00F63CE5">
        <w:rPr>
          <w:rStyle w:val="pt-a0"/>
          <w:sz w:val="28"/>
          <w:szCs w:val="28"/>
        </w:rPr>
        <w:t>)</w:t>
      </w:r>
      <w:r w:rsidR="00F63CE5" w:rsidRPr="00F63CE5">
        <w:rPr>
          <w:color w:val="FF0000"/>
          <w:sz w:val="28"/>
        </w:rPr>
        <w:t xml:space="preserve"> </w:t>
      </w:r>
      <w:r w:rsidRPr="00BB74DF">
        <w:rPr>
          <w:rStyle w:val="pt-a0"/>
          <w:sz w:val="28"/>
          <w:szCs w:val="28"/>
        </w:rPr>
        <w:t>осуществляется в случаях:</w:t>
      </w:r>
    </w:p>
    <w:p w:rsidR="00B0674D" w:rsidRPr="00BB74DF" w:rsidRDefault="00B0674D" w:rsidP="00B0674D">
      <w:pPr>
        <w:pStyle w:val="pt-a-000020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Style w:val="pt-a0"/>
          <w:sz w:val="28"/>
          <w:szCs w:val="28"/>
        </w:rPr>
      </w:pPr>
      <w:r w:rsidRPr="00BB74DF">
        <w:rPr>
          <w:rStyle w:val="pt-a0"/>
          <w:sz w:val="28"/>
          <w:szCs w:val="28"/>
        </w:rPr>
        <w:t>отсутствия подтверждения результатов поверки средств измерений в соответствии с действующим на дату ее проведения нормативным правовым актом, принятым в соответствии с законодательством Российской Федерации об обеспечении единства измерений;</w:t>
      </w:r>
    </w:p>
    <w:p w:rsidR="00B0674D" w:rsidRPr="00BB74DF" w:rsidRDefault="00B0674D" w:rsidP="00B0674D">
      <w:pPr>
        <w:pStyle w:val="pt-a-000020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Style w:val="pt-a0"/>
          <w:sz w:val="28"/>
          <w:szCs w:val="28"/>
        </w:rPr>
      </w:pPr>
      <w:r w:rsidRPr="00BB74DF">
        <w:rPr>
          <w:rStyle w:val="pt-a0"/>
          <w:sz w:val="28"/>
          <w:szCs w:val="28"/>
        </w:rPr>
        <w:t>повреждения или отсутствия пломб, обеспечивающих защиту от несанкционированного доступа к узлам настройки (регулировки) средств измерений, с вскрытием пломб, предотвращающих доступ к узлам настройки (регулировки) и (или) элементам конструкции средств измерений;</w:t>
      </w:r>
    </w:p>
    <w:p w:rsidR="00F63CE5" w:rsidRPr="00FB7E39" w:rsidRDefault="00B0674D" w:rsidP="00B0674D">
      <w:pPr>
        <w:pStyle w:val="pt-a-000020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Style w:val="pt-a0"/>
          <w:sz w:val="28"/>
          <w:szCs w:val="28"/>
        </w:rPr>
      </w:pPr>
      <w:r w:rsidRPr="00BB74DF">
        <w:rPr>
          <w:rStyle w:val="pt-a0"/>
          <w:sz w:val="28"/>
          <w:szCs w:val="28"/>
        </w:rPr>
        <w:t xml:space="preserve">после настройки (регулировки) средств измерений, с вскрытием пломб, предотвращающих доступ к узлам настройки (регулировки) и (или) элементам </w:t>
      </w:r>
      <w:r w:rsidRPr="00FB7E39">
        <w:rPr>
          <w:rStyle w:val="pt-a0"/>
          <w:sz w:val="28"/>
          <w:szCs w:val="28"/>
        </w:rPr>
        <w:t>конструкции средств измерений, а также после ремонта средств измерений</w:t>
      </w:r>
      <w:r w:rsidR="003C543B" w:rsidRPr="00FB7E39">
        <w:rPr>
          <w:rStyle w:val="pt-a0"/>
          <w:sz w:val="28"/>
          <w:szCs w:val="28"/>
        </w:rPr>
        <w:t>, за исключением ремонта, связанного с заменой (ремонтом) элементов конструкции средств измерений, не оказывающих влияние н</w:t>
      </w:r>
      <w:r w:rsidR="001A29F8" w:rsidRPr="00FB7E39">
        <w:rPr>
          <w:rStyle w:val="pt-a0"/>
          <w:sz w:val="28"/>
          <w:szCs w:val="28"/>
        </w:rPr>
        <w:t>а</w:t>
      </w:r>
      <w:r w:rsidR="003C543B" w:rsidRPr="00FB7E39">
        <w:rPr>
          <w:rStyle w:val="pt-a0"/>
          <w:sz w:val="28"/>
          <w:szCs w:val="28"/>
        </w:rPr>
        <w:t xml:space="preserve"> метрологические характеристики средства измерений и не требующих вскрыти</w:t>
      </w:r>
      <w:r w:rsidR="00B80885" w:rsidRPr="00FB7E39">
        <w:rPr>
          <w:rStyle w:val="pt-a0"/>
          <w:sz w:val="28"/>
          <w:szCs w:val="28"/>
        </w:rPr>
        <w:t>я</w:t>
      </w:r>
      <w:r w:rsidR="003C543B" w:rsidRPr="00FB7E39">
        <w:rPr>
          <w:rStyle w:val="pt-a0"/>
          <w:sz w:val="28"/>
          <w:szCs w:val="28"/>
        </w:rPr>
        <w:t xml:space="preserve"> пломб, предотвращающих доступ к элементам конструкции средств измерений</w:t>
      </w:r>
      <w:r w:rsidR="00C9473F" w:rsidRPr="00FB7E39">
        <w:rPr>
          <w:rStyle w:val="pt-a0"/>
          <w:sz w:val="28"/>
          <w:szCs w:val="28"/>
        </w:rPr>
        <w:t>.</w:t>
      </w:r>
    </w:p>
    <w:p w:rsidR="00B0674D" w:rsidRPr="009A0B93" w:rsidRDefault="00C9473F" w:rsidP="00B0674D">
      <w:pPr>
        <w:pStyle w:val="pt-a-000020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Style w:val="pt-a0"/>
          <w:sz w:val="28"/>
          <w:szCs w:val="28"/>
        </w:rPr>
      </w:pPr>
      <w:r w:rsidRPr="009A0B93">
        <w:rPr>
          <w:rStyle w:val="pt-a0"/>
          <w:sz w:val="28"/>
          <w:szCs w:val="28"/>
        </w:rPr>
        <w:t xml:space="preserve">Средства измерений, для которых </w:t>
      </w:r>
      <w:proofErr w:type="spellStart"/>
      <w:r w:rsidR="00A476A8">
        <w:rPr>
          <w:rStyle w:val="pt-a0"/>
          <w:sz w:val="28"/>
          <w:szCs w:val="28"/>
        </w:rPr>
        <w:t>межповерочный</w:t>
      </w:r>
      <w:proofErr w:type="spellEnd"/>
      <w:r w:rsidR="00A476A8">
        <w:rPr>
          <w:rStyle w:val="pt-a0"/>
          <w:sz w:val="28"/>
          <w:szCs w:val="28"/>
        </w:rPr>
        <w:t xml:space="preserve"> </w:t>
      </w:r>
      <w:r w:rsidRPr="009A0B93">
        <w:rPr>
          <w:rStyle w:val="pt-a0"/>
          <w:sz w:val="28"/>
          <w:szCs w:val="28"/>
        </w:rPr>
        <w:t>интервал установлен по техническому состоянию, представляются на периодическую поверку при установлении признаков, которые характеризуют отклонение метрологических характеристик средства измерений от установленных значений</w:t>
      </w:r>
      <w:r w:rsidR="00B0674D" w:rsidRPr="009A0B93">
        <w:rPr>
          <w:rStyle w:val="pt-a0"/>
          <w:sz w:val="28"/>
          <w:szCs w:val="28"/>
        </w:rPr>
        <w:t>.</w:t>
      </w:r>
    </w:p>
    <w:p w:rsidR="00B0674D" w:rsidRPr="00BB74DF" w:rsidRDefault="00B0674D" w:rsidP="00B0674D">
      <w:pPr>
        <w:pStyle w:val="pt-a-000020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Style w:val="pt-a0"/>
          <w:sz w:val="28"/>
          <w:szCs w:val="28"/>
        </w:rPr>
      </w:pPr>
      <w:r w:rsidRPr="00BB74DF">
        <w:rPr>
          <w:rStyle w:val="pt-a0"/>
          <w:sz w:val="28"/>
          <w:szCs w:val="28"/>
        </w:rPr>
        <w:t xml:space="preserve">В добровольном порядке средства измерений на внеочередную поверку могут представляться без ограничений количества представлений и сроков представления в течение </w:t>
      </w:r>
      <w:proofErr w:type="spellStart"/>
      <w:r w:rsidRPr="00BB74DF">
        <w:rPr>
          <w:rStyle w:val="pt-a0"/>
          <w:sz w:val="28"/>
          <w:szCs w:val="28"/>
        </w:rPr>
        <w:t>межповерочного</w:t>
      </w:r>
      <w:proofErr w:type="spellEnd"/>
      <w:r w:rsidRPr="00BB74DF">
        <w:rPr>
          <w:rStyle w:val="pt-a0"/>
          <w:sz w:val="28"/>
          <w:szCs w:val="28"/>
        </w:rPr>
        <w:t xml:space="preserve"> интервала.»;</w:t>
      </w:r>
    </w:p>
    <w:p w:rsidR="00864176" w:rsidRPr="00FB7E39" w:rsidRDefault="00EC79D3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FB7E39">
        <w:rPr>
          <w:rStyle w:val="pt-a0"/>
          <w:sz w:val="28"/>
          <w:szCs w:val="28"/>
        </w:rPr>
        <w:t>д</w:t>
      </w:r>
      <w:r w:rsidR="00093F50" w:rsidRPr="00FB7E39">
        <w:rPr>
          <w:rStyle w:val="pt-a0"/>
          <w:sz w:val="28"/>
          <w:szCs w:val="28"/>
        </w:rPr>
        <w:t xml:space="preserve">) </w:t>
      </w:r>
      <w:r w:rsidR="00864176" w:rsidRPr="00FB7E39">
        <w:rPr>
          <w:rStyle w:val="pt-a0"/>
          <w:sz w:val="28"/>
          <w:szCs w:val="28"/>
        </w:rPr>
        <w:t>в пункте 7:</w:t>
      </w:r>
    </w:p>
    <w:p w:rsidR="00F06E6C" w:rsidRPr="00FB7E39" w:rsidRDefault="00093F50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FB7E39">
        <w:rPr>
          <w:rStyle w:val="pt-a0"/>
          <w:sz w:val="28"/>
          <w:szCs w:val="28"/>
        </w:rPr>
        <w:t>в абзаце четвертом после слов «</w:t>
      </w:r>
      <w:r w:rsidR="00210413" w:rsidRPr="00FB7E39">
        <w:rPr>
          <w:rStyle w:val="pt-a0"/>
          <w:sz w:val="28"/>
          <w:szCs w:val="28"/>
        </w:rPr>
        <w:t>средства измерений</w:t>
      </w:r>
      <w:r w:rsidRPr="00FB7E39">
        <w:rPr>
          <w:rStyle w:val="pt-a0"/>
          <w:sz w:val="28"/>
          <w:szCs w:val="28"/>
        </w:rPr>
        <w:t xml:space="preserve">» дополнить словами </w:t>
      </w:r>
      <w:r w:rsidR="00210413" w:rsidRPr="00FB7E39">
        <w:rPr>
          <w:rStyle w:val="pt-a0"/>
          <w:sz w:val="28"/>
          <w:szCs w:val="28"/>
        </w:rPr>
        <w:t>«, для средств измерений</w:t>
      </w:r>
      <w:r w:rsidR="00031BA9" w:rsidRPr="00FB7E39">
        <w:rPr>
          <w:rStyle w:val="pt-a0"/>
          <w:sz w:val="28"/>
          <w:szCs w:val="28"/>
        </w:rPr>
        <w:t>, допущенных к применению в качестве средств измерений утвержденного типа</w:t>
      </w:r>
      <w:r w:rsidR="00210413" w:rsidRPr="00FB7E39">
        <w:rPr>
          <w:rStyle w:val="pt-a0"/>
          <w:sz w:val="28"/>
          <w:szCs w:val="28"/>
        </w:rPr>
        <w:t>»;</w:t>
      </w:r>
    </w:p>
    <w:p w:rsidR="00BD06D5" w:rsidRPr="00FB7E39" w:rsidRDefault="00BD06D5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FB7E39">
        <w:rPr>
          <w:rStyle w:val="pt-a0"/>
          <w:sz w:val="28"/>
          <w:szCs w:val="28"/>
        </w:rPr>
        <w:t>в абзаце пятом слова «и прошедших поверку до вступления в силу настоящего приказа» исключить;</w:t>
      </w:r>
    </w:p>
    <w:p w:rsidR="00864176" w:rsidRPr="00FB7E39" w:rsidRDefault="00864176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FB7E39">
        <w:rPr>
          <w:rStyle w:val="pt-a0"/>
          <w:sz w:val="28"/>
          <w:szCs w:val="28"/>
        </w:rPr>
        <w:t>абзац восьмой изложить в следующей редакции:</w:t>
      </w:r>
    </w:p>
    <w:p w:rsidR="00864176" w:rsidRPr="00FB7E39" w:rsidRDefault="00864176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FB7E39">
        <w:rPr>
          <w:rStyle w:val="pt-a0"/>
          <w:sz w:val="28"/>
          <w:szCs w:val="28"/>
        </w:rPr>
        <w:t>«</w:t>
      </w:r>
      <w:r w:rsidR="001A29F8" w:rsidRPr="00FB7E39">
        <w:rPr>
          <w:rStyle w:val="pt-a0"/>
          <w:sz w:val="28"/>
          <w:szCs w:val="28"/>
        </w:rPr>
        <w:t>С</w:t>
      </w:r>
      <w:r w:rsidRPr="00FB7E39">
        <w:rPr>
          <w:rStyle w:val="pt-a0"/>
          <w:sz w:val="28"/>
          <w:szCs w:val="28"/>
        </w:rPr>
        <w:t>видетельств</w:t>
      </w:r>
      <w:r w:rsidR="001A29F8" w:rsidRPr="00FB7E39">
        <w:rPr>
          <w:rStyle w:val="pt-a0"/>
          <w:sz w:val="28"/>
          <w:szCs w:val="28"/>
        </w:rPr>
        <w:t>о</w:t>
      </w:r>
      <w:r w:rsidRPr="00FB7E39">
        <w:rPr>
          <w:rStyle w:val="pt-a0"/>
          <w:sz w:val="28"/>
          <w:szCs w:val="28"/>
        </w:rPr>
        <w:t xml:space="preserve"> о поверке </w:t>
      </w:r>
      <w:r w:rsidR="001A29F8" w:rsidRPr="00FB7E39">
        <w:rPr>
          <w:rStyle w:val="pt-a0"/>
          <w:sz w:val="28"/>
          <w:szCs w:val="28"/>
        </w:rPr>
        <w:t>предста</w:t>
      </w:r>
      <w:r w:rsidRPr="00FB7E39">
        <w:rPr>
          <w:rStyle w:val="pt-a0"/>
          <w:sz w:val="28"/>
          <w:szCs w:val="28"/>
        </w:rPr>
        <w:t xml:space="preserve">вляется с протоколом поверки, содержащим сведения о метрологических характеристиках средства измерений, полученных при поверке (далее - протокол поверки). </w:t>
      </w:r>
      <w:r w:rsidR="00B80885" w:rsidRPr="00FB7E39">
        <w:rPr>
          <w:rStyle w:val="pt-a0"/>
          <w:sz w:val="28"/>
          <w:szCs w:val="28"/>
        </w:rPr>
        <w:t>В</w:t>
      </w:r>
      <w:r w:rsidRPr="00FB7E39">
        <w:rPr>
          <w:rStyle w:val="pt-a0"/>
          <w:sz w:val="28"/>
          <w:szCs w:val="28"/>
        </w:rPr>
        <w:t xml:space="preserve"> протоколе поверки </w:t>
      </w:r>
      <w:r w:rsidR="00D73232" w:rsidRPr="00FB7E39">
        <w:rPr>
          <w:rStyle w:val="pt-a0"/>
          <w:sz w:val="28"/>
          <w:szCs w:val="28"/>
        </w:rPr>
        <w:lastRenderedPageBreak/>
        <w:t xml:space="preserve">указываются </w:t>
      </w:r>
      <w:r w:rsidR="00A55AA8" w:rsidRPr="00FB7E39">
        <w:rPr>
          <w:rStyle w:val="pt-a0"/>
          <w:sz w:val="28"/>
          <w:szCs w:val="28"/>
        </w:rPr>
        <w:t xml:space="preserve">также </w:t>
      </w:r>
      <w:r w:rsidRPr="00FB7E39">
        <w:rPr>
          <w:rStyle w:val="pt-a0"/>
          <w:sz w:val="28"/>
          <w:szCs w:val="28"/>
        </w:rPr>
        <w:t xml:space="preserve">значения </w:t>
      </w:r>
      <w:r w:rsidR="007D77D6" w:rsidRPr="00FB7E39">
        <w:rPr>
          <w:rStyle w:val="pt-a0"/>
          <w:sz w:val="28"/>
          <w:szCs w:val="28"/>
        </w:rPr>
        <w:t xml:space="preserve">факторов, </w:t>
      </w:r>
      <w:r w:rsidRPr="00FB7E39">
        <w:rPr>
          <w:rStyle w:val="pt-a0"/>
          <w:sz w:val="28"/>
          <w:szCs w:val="28"/>
        </w:rPr>
        <w:t xml:space="preserve">влияющих </w:t>
      </w:r>
      <w:r w:rsidR="007D77D6" w:rsidRPr="00FB7E39">
        <w:rPr>
          <w:rStyle w:val="pt-a0"/>
          <w:sz w:val="28"/>
          <w:szCs w:val="28"/>
        </w:rPr>
        <w:t xml:space="preserve">при поверке </w:t>
      </w:r>
      <w:r w:rsidRPr="00FB7E39">
        <w:rPr>
          <w:rStyle w:val="pt-a0"/>
          <w:sz w:val="28"/>
          <w:szCs w:val="28"/>
        </w:rPr>
        <w:t xml:space="preserve">на метрологические характеристики </w:t>
      </w:r>
      <w:r w:rsidR="007D77D6" w:rsidRPr="00FB7E39">
        <w:rPr>
          <w:rStyle w:val="pt-a0"/>
          <w:sz w:val="28"/>
          <w:szCs w:val="28"/>
        </w:rPr>
        <w:t xml:space="preserve">средства измерений </w:t>
      </w:r>
      <w:r w:rsidRPr="00FB7E39">
        <w:rPr>
          <w:rStyle w:val="pt-a0"/>
          <w:sz w:val="28"/>
          <w:szCs w:val="28"/>
        </w:rPr>
        <w:t>(далее - влияющие факторы).</w:t>
      </w:r>
      <w:r w:rsidRPr="00FB7E39">
        <w:t xml:space="preserve"> </w:t>
      </w:r>
      <w:r w:rsidRPr="00FB7E39">
        <w:rPr>
          <w:rStyle w:val="pt-a0"/>
          <w:sz w:val="28"/>
          <w:szCs w:val="28"/>
        </w:rPr>
        <w:t xml:space="preserve">При наличии протокола поверки в Федеральном информационном фонде по обеспечению единства измерений представление свидетельства о поверке </w:t>
      </w:r>
      <w:r w:rsidR="00B80885" w:rsidRPr="00FB7E39">
        <w:rPr>
          <w:rStyle w:val="pt-a0"/>
          <w:sz w:val="28"/>
          <w:szCs w:val="28"/>
        </w:rPr>
        <w:t xml:space="preserve">с протоколом поверки </w:t>
      </w:r>
      <w:r w:rsidRPr="00FB7E39">
        <w:rPr>
          <w:rStyle w:val="pt-a0"/>
          <w:sz w:val="28"/>
          <w:szCs w:val="28"/>
        </w:rPr>
        <w:t>является необязательным.»;</w:t>
      </w:r>
    </w:p>
    <w:p w:rsidR="00327282" w:rsidRPr="00BB74DF" w:rsidRDefault="00EC79D3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BB74DF">
        <w:rPr>
          <w:rStyle w:val="pt-a0"/>
          <w:sz w:val="28"/>
          <w:szCs w:val="28"/>
        </w:rPr>
        <w:t>е</w:t>
      </w:r>
      <w:r w:rsidR="00327282" w:rsidRPr="00BB74DF">
        <w:rPr>
          <w:rStyle w:val="pt-a0"/>
          <w:sz w:val="28"/>
          <w:szCs w:val="28"/>
        </w:rPr>
        <w:t>) пункт 8 изложить в следующей редакции:</w:t>
      </w:r>
    </w:p>
    <w:p w:rsidR="00327282" w:rsidRPr="00BB74DF" w:rsidRDefault="00327282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BB74DF">
        <w:rPr>
          <w:rStyle w:val="pt-a0"/>
          <w:sz w:val="28"/>
          <w:szCs w:val="28"/>
        </w:rPr>
        <w:t>«8. Средства измерений, представляемые на поверку, должны иметь заводские (серийные) номера или буквенно-цифровые обозначения, нанесенные на средства измерений или, при невозможности нанесения на средство измерений, на эксплуатационный документ (</w:t>
      </w:r>
      <w:bookmarkStart w:id="6" w:name="_Hlk148528283"/>
      <w:r w:rsidRPr="00BB74DF">
        <w:rPr>
          <w:rStyle w:val="pt-a0"/>
          <w:sz w:val="28"/>
          <w:szCs w:val="28"/>
        </w:rPr>
        <w:t>для средств измерений</w:t>
      </w:r>
      <w:r w:rsidR="0099362E" w:rsidRPr="00BB74DF">
        <w:rPr>
          <w:rStyle w:val="pt-a0"/>
          <w:sz w:val="28"/>
          <w:szCs w:val="28"/>
        </w:rPr>
        <w:t>,</w:t>
      </w:r>
      <w:r w:rsidR="0099362E" w:rsidRPr="00BB74DF">
        <w:t xml:space="preserve"> </w:t>
      </w:r>
      <w:r w:rsidR="0099362E" w:rsidRPr="00BB74DF">
        <w:rPr>
          <w:rStyle w:val="pt-a0"/>
          <w:sz w:val="28"/>
          <w:szCs w:val="28"/>
        </w:rPr>
        <w:t>состоящих из нескольких средств измерений утвержденного типа или отдельных блоков с разными заводскими и (или) серийными номерами</w:t>
      </w:r>
      <w:bookmarkEnd w:id="6"/>
      <w:r w:rsidRPr="00BB74DF">
        <w:rPr>
          <w:rStyle w:val="pt-a0"/>
          <w:sz w:val="28"/>
          <w:szCs w:val="28"/>
        </w:rPr>
        <w:t>) или упаковку средства измерений (для средств измерений, содержащихся в индивидуальной упаковке), которые должны идентифицировать каждый экземпляр средств измерений.»;</w:t>
      </w:r>
    </w:p>
    <w:p w:rsidR="00917F32" w:rsidRPr="00BB74DF" w:rsidRDefault="00EC79D3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BB74DF">
        <w:rPr>
          <w:rStyle w:val="pt-a0"/>
          <w:sz w:val="28"/>
          <w:szCs w:val="28"/>
        </w:rPr>
        <w:t>ж</w:t>
      </w:r>
      <w:r w:rsidR="00917F32" w:rsidRPr="00BB74DF">
        <w:rPr>
          <w:rStyle w:val="pt-a0"/>
          <w:sz w:val="28"/>
          <w:szCs w:val="28"/>
        </w:rPr>
        <w:t>) пункт 10 изложить в следующей редакции:</w:t>
      </w:r>
    </w:p>
    <w:p w:rsidR="00917F32" w:rsidRPr="00BB74DF" w:rsidRDefault="00917F32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BB74DF">
        <w:rPr>
          <w:rStyle w:val="pt-a0"/>
          <w:sz w:val="28"/>
          <w:szCs w:val="28"/>
        </w:rPr>
        <w:t xml:space="preserve">«10. </w:t>
      </w:r>
      <w:bookmarkStart w:id="7" w:name="_Hlk148526864"/>
      <w:r w:rsidR="00B75882" w:rsidRPr="00BB74DF">
        <w:rPr>
          <w:rStyle w:val="pt-a0"/>
          <w:sz w:val="28"/>
          <w:szCs w:val="28"/>
        </w:rPr>
        <w:t xml:space="preserve">До представления средств измерений на поверку или при их представлении на поверку лицом, представляющим средство измерений на поверку, должны быть согласованы с аккредитованным на поверку лицом, проводящим поверку, состав сведений о результатах поверки средства измерений, передаваемых в Федеральный информационный фонд по обеспечению единства </w:t>
      </w:r>
      <w:r w:rsidR="00B75882" w:rsidRPr="00997026">
        <w:rPr>
          <w:rStyle w:val="pt-a0"/>
          <w:sz w:val="28"/>
          <w:szCs w:val="28"/>
        </w:rPr>
        <w:t xml:space="preserve">измерений </w:t>
      </w:r>
      <w:r w:rsidR="00EA13DC" w:rsidRPr="00997026">
        <w:rPr>
          <w:rStyle w:val="pt-a0"/>
          <w:sz w:val="28"/>
          <w:szCs w:val="28"/>
        </w:rPr>
        <w:t xml:space="preserve">и </w:t>
      </w:r>
      <w:r w:rsidR="0054075A" w:rsidRPr="00997026">
        <w:rPr>
          <w:rStyle w:val="pt-a0"/>
          <w:sz w:val="28"/>
          <w:szCs w:val="28"/>
        </w:rPr>
        <w:t>подлежащих</w:t>
      </w:r>
      <w:r w:rsidR="00EA13DC" w:rsidRPr="00997026">
        <w:rPr>
          <w:rStyle w:val="pt-a0"/>
          <w:sz w:val="28"/>
          <w:szCs w:val="28"/>
        </w:rPr>
        <w:t xml:space="preserve"> согласовани</w:t>
      </w:r>
      <w:r w:rsidR="0054075A" w:rsidRPr="00997026">
        <w:rPr>
          <w:rStyle w:val="pt-a0"/>
          <w:sz w:val="28"/>
          <w:szCs w:val="28"/>
        </w:rPr>
        <w:t>ю в соответствии с</w:t>
      </w:r>
      <w:r w:rsidR="00EA13DC" w:rsidRPr="00997026">
        <w:rPr>
          <w:rStyle w:val="pt-a0"/>
          <w:sz w:val="28"/>
          <w:szCs w:val="28"/>
        </w:rPr>
        <w:t xml:space="preserve"> </w:t>
      </w:r>
      <w:r w:rsidR="00B75882" w:rsidRPr="00997026">
        <w:rPr>
          <w:rStyle w:val="pt-a0"/>
          <w:sz w:val="28"/>
          <w:szCs w:val="28"/>
        </w:rPr>
        <w:t>порядк</w:t>
      </w:r>
      <w:r w:rsidR="00EA13DC" w:rsidRPr="00997026">
        <w:rPr>
          <w:rStyle w:val="pt-a0"/>
          <w:sz w:val="28"/>
          <w:szCs w:val="28"/>
        </w:rPr>
        <w:t>ом</w:t>
      </w:r>
      <w:r w:rsidR="00B75882" w:rsidRPr="00997026">
        <w:rPr>
          <w:rStyle w:val="pt-a0"/>
          <w:sz w:val="28"/>
          <w:szCs w:val="28"/>
        </w:rPr>
        <w:t xml:space="preserve"> создания</w:t>
      </w:r>
      <w:r w:rsidR="00B75882" w:rsidRPr="00BB74DF">
        <w:rPr>
          <w:rStyle w:val="pt-a0"/>
          <w:sz w:val="28"/>
          <w:szCs w:val="28"/>
        </w:rPr>
        <w:t xml:space="preserve">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сведений, предусмотренного частью 3 статьи 20 Федерального закона № 102-ФЗ, и выдаваемые (оформляемые) документы по результатам поверки в соответствии с настоящим порядком. </w:t>
      </w:r>
      <w:r w:rsidRPr="00BB74DF">
        <w:rPr>
          <w:rStyle w:val="pt-a0"/>
          <w:sz w:val="28"/>
          <w:szCs w:val="28"/>
        </w:rPr>
        <w:t>Аккредитованное на поверку лицо должно обеспечить лицо, представляющее средства измерений на поверку, информацией о требованиях, выполнение которых необходимо для представления средств измерений на поверку.»;</w:t>
      </w:r>
      <w:bookmarkEnd w:id="7"/>
    </w:p>
    <w:p w:rsidR="007A12BB" w:rsidRPr="00FB7E39" w:rsidRDefault="00EC79D3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FB7E39">
        <w:rPr>
          <w:rStyle w:val="pt-a0"/>
          <w:sz w:val="28"/>
          <w:szCs w:val="28"/>
        </w:rPr>
        <w:t>з</w:t>
      </w:r>
      <w:r w:rsidR="007B3582" w:rsidRPr="00FB7E39">
        <w:rPr>
          <w:rStyle w:val="pt-a0"/>
          <w:sz w:val="28"/>
          <w:szCs w:val="28"/>
        </w:rPr>
        <w:t xml:space="preserve">) </w:t>
      </w:r>
      <w:r w:rsidR="004B02E3" w:rsidRPr="00FB7E39">
        <w:rPr>
          <w:rStyle w:val="pt-a0"/>
          <w:sz w:val="28"/>
          <w:szCs w:val="28"/>
        </w:rPr>
        <w:t>пункт 12</w:t>
      </w:r>
      <w:r w:rsidR="007A12BB" w:rsidRPr="00FB7E39">
        <w:rPr>
          <w:rStyle w:val="pt-a0"/>
          <w:sz w:val="28"/>
          <w:szCs w:val="28"/>
        </w:rPr>
        <w:t>:</w:t>
      </w:r>
    </w:p>
    <w:p w:rsidR="007A12BB" w:rsidRPr="00FB7E39" w:rsidRDefault="007A12BB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FB7E39">
        <w:rPr>
          <w:rStyle w:val="pt-a0"/>
          <w:sz w:val="28"/>
          <w:szCs w:val="28"/>
        </w:rPr>
        <w:t>в абзаце втором после слов «законном основании» дополнить словами «, предусматривающем право владения и пользования»;</w:t>
      </w:r>
    </w:p>
    <w:p w:rsidR="004B02E3" w:rsidRPr="009A0B93" w:rsidRDefault="004B02E3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9A0B93">
        <w:rPr>
          <w:rStyle w:val="pt-a0"/>
          <w:sz w:val="28"/>
          <w:szCs w:val="28"/>
        </w:rPr>
        <w:t>дополнить абзацем следующего содержания:</w:t>
      </w:r>
    </w:p>
    <w:p w:rsidR="004B02E3" w:rsidRPr="009A0B93" w:rsidRDefault="004B02E3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9A0B93">
        <w:rPr>
          <w:rStyle w:val="pt-a0"/>
          <w:sz w:val="28"/>
          <w:szCs w:val="28"/>
        </w:rPr>
        <w:t xml:space="preserve">«В случае проведения поверки в местах осуществления временных работ допускается использование помещений, оборудования, не принадлежащих на </w:t>
      </w:r>
      <w:r w:rsidRPr="009A0B93">
        <w:rPr>
          <w:rStyle w:val="pt-a0"/>
          <w:sz w:val="28"/>
          <w:szCs w:val="28"/>
        </w:rPr>
        <w:lastRenderedPageBreak/>
        <w:t>праве собственности или на ином законном основании</w:t>
      </w:r>
      <w:r w:rsidR="007A12BB" w:rsidRPr="00FB7E39">
        <w:rPr>
          <w:sz w:val="28"/>
        </w:rPr>
        <w:t>, предусматривающем право владения и пользования</w:t>
      </w:r>
      <w:r w:rsidRPr="00FB7E39">
        <w:rPr>
          <w:rStyle w:val="pt-a0"/>
          <w:sz w:val="32"/>
          <w:szCs w:val="28"/>
        </w:rPr>
        <w:t xml:space="preserve"> </w:t>
      </w:r>
      <w:r w:rsidRPr="009A0B93">
        <w:rPr>
          <w:rStyle w:val="pt-a0"/>
          <w:sz w:val="28"/>
          <w:szCs w:val="28"/>
        </w:rPr>
        <w:t>аккредитованному на поверку юридическому лицу или аккредитованному на поверку индивидуальному предпринимателю, при условии документального подтверждения согласия правообладателя данных помещений, оборудования.»;</w:t>
      </w:r>
    </w:p>
    <w:p w:rsidR="00EA13DC" w:rsidRPr="00997026" w:rsidRDefault="004B02E3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997026">
        <w:rPr>
          <w:rStyle w:val="pt-a0"/>
          <w:sz w:val="28"/>
          <w:szCs w:val="28"/>
        </w:rPr>
        <w:t xml:space="preserve">и) </w:t>
      </w:r>
      <w:r w:rsidR="00EA13DC" w:rsidRPr="00997026">
        <w:rPr>
          <w:rStyle w:val="pt-a0"/>
          <w:sz w:val="28"/>
          <w:szCs w:val="28"/>
        </w:rPr>
        <w:t>в пункте 13:</w:t>
      </w:r>
    </w:p>
    <w:p w:rsidR="00736A81" w:rsidRPr="00997026" w:rsidRDefault="00736A81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997026">
        <w:rPr>
          <w:rStyle w:val="pt-a0"/>
          <w:sz w:val="28"/>
          <w:szCs w:val="28"/>
        </w:rPr>
        <w:t>абзац первый изложить в следующей редакции:</w:t>
      </w:r>
    </w:p>
    <w:p w:rsidR="00093F50" w:rsidRPr="00997026" w:rsidRDefault="00736A81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997026">
        <w:rPr>
          <w:rStyle w:val="pt-a0"/>
          <w:sz w:val="28"/>
          <w:szCs w:val="28"/>
        </w:rPr>
        <w:t>«13. Поверка средств измерений должна проводиться по методикам поверки, установленным при утверждении типа средств измерений (внесении изменений в сведения об утвержденном типе) в соответствии с порядком утверждения типа стандартных образцов или типа средств измерений</w:t>
      </w:r>
      <w:r w:rsidR="008161F6" w:rsidRPr="00997026">
        <w:rPr>
          <w:rStyle w:val="pt-a0"/>
          <w:sz w:val="28"/>
          <w:szCs w:val="28"/>
        </w:rPr>
        <w:t xml:space="preserve">, </w:t>
      </w:r>
      <w:bookmarkStart w:id="8" w:name="_Hlk148476910"/>
      <w:r w:rsidR="008161F6" w:rsidRPr="00997026">
        <w:rPr>
          <w:rStyle w:val="pt-a0"/>
          <w:sz w:val="28"/>
          <w:szCs w:val="28"/>
        </w:rPr>
        <w:t>внесения изменений в сведения о них</w:t>
      </w:r>
      <w:r w:rsidRPr="00997026">
        <w:rPr>
          <w:rStyle w:val="pt-a0"/>
          <w:sz w:val="28"/>
          <w:szCs w:val="28"/>
        </w:rPr>
        <w:t xml:space="preserve"> </w:t>
      </w:r>
      <w:bookmarkEnd w:id="8"/>
      <w:r w:rsidRPr="00997026">
        <w:rPr>
          <w:rStyle w:val="pt-a0"/>
          <w:sz w:val="28"/>
          <w:szCs w:val="28"/>
        </w:rPr>
        <w:t xml:space="preserve">и (или) в соответствии с порядком установления, отмены методик поверки и внесения изменений в них, предусмотренными </w:t>
      </w:r>
      <w:bookmarkStart w:id="9" w:name="_Hlk148469503"/>
      <w:r w:rsidRPr="00997026">
        <w:rPr>
          <w:rStyle w:val="pt-a0"/>
          <w:sz w:val="28"/>
          <w:szCs w:val="28"/>
        </w:rPr>
        <w:t xml:space="preserve">частью 7 статьи 12 Федерального закона </w:t>
      </w:r>
      <w:r w:rsidR="008161F6" w:rsidRPr="00997026">
        <w:rPr>
          <w:rStyle w:val="pt-a0"/>
          <w:sz w:val="28"/>
          <w:szCs w:val="28"/>
        </w:rPr>
        <w:t>№</w:t>
      </w:r>
      <w:r w:rsidRPr="00997026">
        <w:rPr>
          <w:rStyle w:val="pt-a0"/>
          <w:sz w:val="28"/>
          <w:szCs w:val="28"/>
        </w:rPr>
        <w:t xml:space="preserve"> 102-ФЗ</w:t>
      </w:r>
      <w:bookmarkEnd w:id="9"/>
      <w:r w:rsidRPr="00997026">
        <w:rPr>
          <w:rStyle w:val="pt-a0"/>
          <w:sz w:val="28"/>
          <w:szCs w:val="28"/>
        </w:rPr>
        <w:t>.»</w:t>
      </w:r>
      <w:r w:rsidR="007B3582" w:rsidRPr="00997026">
        <w:rPr>
          <w:rStyle w:val="pt-a0"/>
          <w:sz w:val="28"/>
          <w:szCs w:val="28"/>
        </w:rPr>
        <w:t>;</w:t>
      </w:r>
    </w:p>
    <w:p w:rsidR="00EA13DC" w:rsidRPr="00997026" w:rsidRDefault="00EA13DC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997026">
        <w:rPr>
          <w:rStyle w:val="pt-a0"/>
          <w:sz w:val="28"/>
          <w:szCs w:val="28"/>
        </w:rPr>
        <w:t>абзац второй дополнить словами «, если иные методики поверки не установлены в соответствии с порядком установления, отмены методик поверки и внесения изменений в них, предусмотренным частью 7 статьи 12 Федерального закона № 102-ФЗ»;</w:t>
      </w:r>
    </w:p>
    <w:p w:rsidR="00093F50" w:rsidRPr="009A0B93" w:rsidRDefault="004B02E3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9A0B93">
        <w:rPr>
          <w:rStyle w:val="pt-a0"/>
          <w:sz w:val="28"/>
          <w:szCs w:val="28"/>
        </w:rPr>
        <w:t>к</w:t>
      </w:r>
      <w:r w:rsidR="00D61CE1" w:rsidRPr="009A0B93">
        <w:rPr>
          <w:rStyle w:val="pt-a0"/>
          <w:sz w:val="28"/>
          <w:szCs w:val="28"/>
        </w:rPr>
        <w:t>) пункт 14 изложить в следующей редакции:</w:t>
      </w:r>
    </w:p>
    <w:p w:rsidR="00D61CE1" w:rsidRPr="00BB74DF" w:rsidRDefault="00D61CE1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BB74DF">
        <w:rPr>
          <w:rStyle w:val="pt-a0"/>
          <w:sz w:val="28"/>
          <w:szCs w:val="28"/>
        </w:rPr>
        <w:t xml:space="preserve">«14. Поверка средств измерений осуществляется с применением эталонов единиц величин или применяемых в качестве эталонов единиц величин </w:t>
      </w:r>
      <w:r w:rsidR="00105F28" w:rsidRPr="00BB74DF">
        <w:rPr>
          <w:sz w:val="28"/>
        </w:rPr>
        <w:t xml:space="preserve">стандартных образцов </w:t>
      </w:r>
      <w:r w:rsidR="00BA313A" w:rsidRPr="00BB74DF">
        <w:rPr>
          <w:sz w:val="28"/>
        </w:rPr>
        <w:t xml:space="preserve">утвержденного типа </w:t>
      </w:r>
      <w:r w:rsidR="00105F28" w:rsidRPr="00BB74DF">
        <w:rPr>
          <w:sz w:val="28"/>
        </w:rPr>
        <w:t xml:space="preserve">и </w:t>
      </w:r>
      <w:r w:rsidRPr="00BB74DF">
        <w:rPr>
          <w:rStyle w:val="pt-a0"/>
          <w:sz w:val="28"/>
          <w:szCs w:val="28"/>
        </w:rPr>
        <w:t>средств измерений</w:t>
      </w:r>
      <w:r w:rsidR="00105F28" w:rsidRPr="00BB74DF">
        <w:t xml:space="preserve"> </w:t>
      </w:r>
      <w:r w:rsidR="00105F28" w:rsidRPr="00BB74DF">
        <w:rPr>
          <w:sz w:val="28"/>
        </w:rPr>
        <w:t>утвержденного типа</w:t>
      </w:r>
      <w:r w:rsidRPr="00BB74DF">
        <w:rPr>
          <w:rStyle w:val="pt-a0"/>
          <w:sz w:val="28"/>
          <w:szCs w:val="28"/>
        </w:rPr>
        <w:t>, обеспечивающих подтверждение соответствия поверяемого средства измерений метрологическим требованиям</w:t>
      </w:r>
      <w:r w:rsidR="00105F28" w:rsidRPr="00BB74DF">
        <w:rPr>
          <w:rStyle w:val="pt-a0"/>
          <w:sz w:val="28"/>
          <w:szCs w:val="28"/>
        </w:rPr>
        <w:t xml:space="preserve"> </w:t>
      </w:r>
      <w:r w:rsidR="00105F28" w:rsidRPr="00BB74DF">
        <w:rPr>
          <w:sz w:val="28"/>
        </w:rPr>
        <w:t>(далее – эталоны единиц величин)</w:t>
      </w:r>
      <w:r w:rsidRPr="00BB74DF">
        <w:rPr>
          <w:rStyle w:val="pt-a0"/>
          <w:sz w:val="28"/>
          <w:szCs w:val="28"/>
        </w:rPr>
        <w:t xml:space="preserve">. Эталоны единиц величин, используемые при поверке, должны соответствовать требованиям Положения об эталонах единиц величин, используемых в сфере государственного регулирования обеспечения единства измерений, утвержденного постановлением Правительства Российской Федерации от 23 сентября 2010 г. </w:t>
      </w:r>
      <w:r w:rsidR="00254566" w:rsidRPr="00BB74DF">
        <w:rPr>
          <w:rStyle w:val="pt-a0"/>
          <w:sz w:val="28"/>
          <w:szCs w:val="28"/>
        </w:rPr>
        <w:t>№</w:t>
      </w:r>
      <w:r w:rsidRPr="00BB74DF">
        <w:rPr>
          <w:rStyle w:val="pt-a0"/>
          <w:sz w:val="28"/>
          <w:szCs w:val="28"/>
        </w:rPr>
        <w:t xml:space="preserve"> 734 </w:t>
      </w:r>
      <w:bookmarkStart w:id="10" w:name="_Hlk148477130"/>
      <w:r w:rsidR="007A4CA4" w:rsidRPr="00BB74DF">
        <w:rPr>
          <w:rStyle w:val="pt-a0"/>
          <w:sz w:val="28"/>
          <w:szCs w:val="28"/>
        </w:rPr>
        <w:t>«Об эталонах единиц величин, используемых в сфере государственного регулирования обеспечения единства измерений»</w:t>
      </w:r>
      <w:bookmarkEnd w:id="10"/>
      <w:r w:rsidR="007A4CA4" w:rsidRPr="00BB74DF">
        <w:rPr>
          <w:rStyle w:val="pt-a0"/>
          <w:sz w:val="28"/>
          <w:szCs w:val="28"/>
        </w:rPr>
        <w:t xml:space="preserve"> </w:t>
      </w:r>
      <w:r w:rsidRPr="00BB74DF">
        <w:rPr>
          <w:rStyle w:val="pt-a0"/>
          <w:sz w:val="28"/>
          <w:szCs w:val="28"/>
        </w:rPr>
        <w:t xml:space="preserve">(далее - Положение об эталонах). При проведении поверки за пределами Российской Федерации </w:t>
      </w:r>
      <w:bookmarkStart w:id="11" w:name="_Hlk148477167"/>
      <w:r w:rsidR="007A4CA4" w:rsidRPr="00BB74DF">
        <w:rPr>
          <w:rStyle w:val="pt-a0"/>
          <w:sz w:val="28"/>
          <w:szCs w:val="28"/>
        </w:rPr>
        <w:t>в соответствии с частью 7 статьи 7 Федерального закона № 102-ФЗ</w:t>
      </w:r>
      <w:bookmarkEnd w:id="11"/>
      <w:r w:rsidR="007A4CA4" w:rsidRPr="00BB74DF">
        <w:rPr>
          <w:rStyle w:val="pt-a0"/>
          <w:sz w:val="28"/>
          <w:szCs w:val="28"/>
        </w:rPr>
        <w:t xml:space="preserve"> </w:t>
      </w:r>
      <w:r w:rsidRPr="00BB74DF">
        <w:rPr>
          <w:rStyle w:val="pt-a0"/>
          <w:sz w:val="28"/>
          <w:szCs w:val="28"/>
        </w:rPr>
        <w:t xml:space="preserve">допускается применение эталонов единиц величин, принадлежащих иностранным организациям, прослеживаемость которых к государственным первичным эталонам единиц величин или к национальным эталонам единиц величин </w:t>
      </w:r>
      <w:r w:rsidRPr="00BB74DF">
        <w:rPr>
          <w:rStyle w:val="pt-a0"/>
          <w:sz w:val="28"/>
          <w:szCs w:val="28"/>
        </w:rPr>
        <w:lastRenderedPageBreak/>
        <w:t>иностранных государств, прошедших сличения с государственными первичными эталонами единиц величин, подтверждается документами (схемами прослеживаемости, сертификатами калибровки и другими документами, подтверждающими прослеживаемость</w:t>
      </w:r>
      <w:r w:rsidR="00736A81" w:rsidRPr="00BB74DF">
        <w:rPr>
          <w:rStyle w:val="pt-a0"/>
          <w:sz w:val="28"/>
          <w:szCs w:val="28"/>
        </w:rPr>
        <w:t>)</w:t>
      </w:r>
      <w:r w:rsidRPr="00BB74DF">
        <w:rPr>
          <w:rStyle w:val="pt-a0"/>
          <w:sz w:val="28"/>
          <w:szCs w:val="28"/>
        </w:rPr>
        <w:t>.»;</w:t>
      </w:r>
    </w:p>
    <w:p w:rsidR="007A4CA4" w:rsidRPr="009A0B93" w:rsidRDefault="004B02E3" w:rsidP="00D61CE1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trike/>
          <w:sz w:val="28"/>
          <w:szCs w:val="28"/>
        </w:rPr>
      </w:pPr>
      <w:r w:rsidRPr="009A0B93">
        <w:rPr>
          <w:rStyle w:val="pt-a0"/>
          <w:sz w:val="28"/>
          <w:szCs w:val="28"/>
        </w:rPr>
        <w:t>л</w:t>
      </w:r>
      <w:r w:rsidR="00D61CE1" w:rsidRPr="009A0B93">
        <w:rPr>
          <w:rStyle w:val="pt-a0"/>
          <w:sz w:val="28"/>
          <w:szCs w:val="28"/>
        </w:rPr>
        <w:t xml:space="preserve">) пункт 15 </w:t>
      </w:r>
      <w:r w:rsidR="007A4CA4" w:rsidRPr="009A0B93">
        <w:rPr>
          <w:rStyle w:val="pt-a0"/>
          <w:sz w:val="28"/>
          <w:szCs w:val="28"/>
        </w:rPr>
        <w:t>изложить в следующей редакции:</w:t>
      </w:r>
    </w:p>
    <w:p w:rsidR="00D61CE1" w:rsidRPr="00BB74DF" w:rsidRDefault="007A4CA4" w:rsidP="00D61CE1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BB74DF">
        <w:rPr>
          <w:rStyle w:val="pt-a0"/>
          <w:sz w:val="28"/>
          <w:szCs w:val="28"/>
        </w:rPr>
        <w:t xml:space="preserve">«15. Средства измерений, используемые при поверке, в соответствии с частью 1 статьи 9 Федерального закона № 102-ФЗ должны быть утвержденного типа, </w:t>
      </w:r>
      <w:proofErr w:type="spellStart"/>
      <w:r w:rsidRPr="00BB74DF">
        <w:rPr>
          <w:rStyle w:val="pt-a0"/>
          <w:sz w:val="28"/>
          <w:szCs w:val="28"/>
        </w:rPr>
        <w:t>поверены</w:t>
      </w:r>
      <w:proofErr w:type="spellEnd"/>
      <w:r w:rsidRPr="00BB74DF">
        <w:rPr>
          <w:rStyle w:val="pt-a0"/>
          <w:sz w:val="28"/>
          <w:szCs w:val="28"/>
        </w:rPr>
        <w:t xml:space="preserve"> и соответствовать требованиям методик поверки. При проведении поверки </w:t>
      </w:r>
      <w:bookmarkStart w:id="12" w:name="_Hlk148477248"/>
      <w:r w:rsidR="004617C2" w:rsidRPr="00BB74DF">
        <w:rPr>
          <w:rStyle w:val="pt-a0"/>
          <w:sz w:val="28"/>
          <w:szCs w:val="28"/>
        </w:rPr>
        <w:t xml:space="preserve">в соответствии с частью 1.1 статьи 9 Федерального закона № 102-ФЗ </w:t>
      </w:r>
      <w:bookmarkEnd w:id="12"/>
      <w:r w:rsidRPr="00BB74DF">
        <w:rPr>
          <w:rStyle w:val="pt-a0"/>
          <w:sz w:val="28"/>
          <w:szCs w:val="28"/>
        </w:rPr>
        <w:t xml:space="preserve">за пределами Российской Федерации </w:t>
      </w:r>
      <w:bookmarkStart w:id="13" w:name="_Hlk148477307"/>
      <w:r w:rsidR="00AB2A0A" w:rsidRPr="00BB74DF">
        <w:rPr>
          <w:rStyle w:val="pt-a0"/>
          <w:sz w:val="28"/>
          <w:szCs w:val="28"/>
        </w:rPr>
        <w:t>допускается применение</w:t>
      </w:r>
      <w:r w:rsidR="004617C2" w:rsidRPr="00BB74DF">
        <w:rPr>
          <w:rStyle w:val="pt-a0"/>
          <w:sz w:val="28"/>
          <w:szCs w:val="28"/>
        </w:rPr>
        <w:t xml:space="preserve"> средств измерений, принадлежащих иностранным организациям, </w:t>
      </w:r>
      <w:r w:rsidRPr="00BB74DF">
        <w:rPr>
          <w:rStyle w:val="pt-a0"/>
          <w:sz w:val="28"/>
          <w:szCs w:val="28"/>
        </w:rPr>
        <w:t>прослеживаемость к</w:t>
      </w:r>
      <w:r w:rsidR="00AB2A0A" w:rsidRPr="00BB74DF">
        <w:rPr>
          <w:rStyle w:val="pt-a0"/>
          <w:sz w:val="28"/>
          <w:szCs w:val="28"/>
        </w:rPr>
        <w:t>оторых к</w:t>
      </w:r>
      <w:r w:rsidRPr="00BB74DF">
        <w:rPr>
          <w:rStyle w:val="pt-a0"/>
          <w:sz w:val="28"/>
          <w:szCs w:val="28"/>
        </w:rPr>
        <w:t xml:space="preserve"> государственным первичным эталонам единиц величин или к национальным эталонам единиц величин иностранных государств, прошедши</w:t>
      </w:r>
      <w:r w:rsidR="0099362E" w:rsidRPr="00BB74DF">
        <w:rPr>
          <w:rStyle w:val="pt-a0"/>
          <w:sz w:val="28"/>
          <w:szCs w:val="28"/>
        </w:rPr>
        <w:t>м</w:t>
      </w:r>
      <w:r w:rsidRPr="00BB74DF">
        <w:rPr>
          <w:rStyle w:val="pt-a0"/>
          <w:sz w:val="28"/>
          <w:szCs w:val="28"/>
        </w:rPr>
        <w:t xml:space="preserve"> сличения с государственными первичными эталонами единиц величин, подтвержд</w:t>
      </w:r>
      <w:r w:rsidR="00AB2A0A" w:rsidRPr="00BB74DF">
        <w:rPr>
          <w:rStyle w:val="pt-a0"/>
          <w:sz w:val="28"/>
          <w:szCs w:val="28"/>
        </w:rPr>
        <w:t>ается</w:t>
      </w:r>
      <w:r w:rsidRPr="00BB74DF">
        <w:rPr>
          <w:rStyle w:val="pt-a0"/>
          <w:sz w:val="28"/>
          <w:szCs w:val="28"/>
        </w:rPr>
        <w:t xml:space="preserve"> документа</w:t>
      </w:r>
      <w:r w:rsidR="00AB2A0A" w:rsidRPr="00BB74DF">
        <w:rPr>
          <w:rStyle w:val="pt-a0"/>
          <w:sz w:val="28"/>
          <w:szCs w:val="28"/>
        </w:rPr>
        <w:t>ми</w:t>
      </w:r>
      <w:r w:rsidRPr="00BB74DF">
        <w:rPr>
          <w:rStyle w:val="pt-a0"/>
          <w:sz w:val="28"/>
          <w:szCs w:val="28"/>
        </w:rPr>
        <w:t xml:space="preserve"> </w:t>
      </w:r>
      <w:bookmarkEnd w:id="13"/>
      <w:r w:rsidRPr="00BB74DF">
        <w:rPr>
          <w:rStyle w:val="pt-a0"/>
          <w:sz w:val="28"/>
          <w:szCs w:val="28"/>
        </w:rPr>
        <w:t>(схемами прослеживаемости, сертификатами калибровки и другими документами, подтверждающими прослеживаемость).»</w:t>
      </w:r>
      <w:r w:rsidR="00D61CE1" w:rsidRPr="00BB74DF">
        <w:rPr>
          <w:rStyle w:val="pt-a0"/>
          <w:sz w:val="28"/>
          <w:szCs w:val="28"/>
        </w:rPr>
        <w:t>;</w:t>
      </w:r>
    </w:p>
    <w:p w:rsidR="007A12BB" w:rsidRPr="00FB7E39" w:rsidRDefault="004B02E3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FB7E39">
        <w:rPr>
          <w:rStyle w:val="pt-a0"/>
          <w:sz w:val="28"/>
          <w:szCs w:val="28"/>
        </w:rPr>
        <w:t>м</w:t>
      </w:r>
      <w:r w:rsidR="00D61CE1" w:rsidRPr="00FB7E39">
        <w:rPr>
          <w:rStyle w:val="pt-a0"/>
          <w:sz w:val="28"/>
          <w:szCs w:val="28"/>
        </w:rPr>
        <w:t xml:space="preserve">) </w:t>
      </w:r>
      <w:r w:rsidR="007A12BB" w:rsidRPr="00FB7E39">
        <w:rPr>
          <w:rStyle w:val="pt-a0"/>
          <w:sz w:val="28"/>
          <w:szCs w:val="28"/>
        </w:rPr>
        <w:t>в пункте 18:</w:t>
      </w:r>
    </w:p>
    <w:p w:rsidR="00093F50" w:rsidRPr="00FB7E39" w:rsidRDefault="00D61CE1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FB7E39">
        <w:rPr>
          <w:rStyle w:val="pt-a0"/>
          <w:sz w:val="28"/>
          <w:szCs w:val="28"/>
        </w:rPr>
        <w:t>в абзаце втором после слов «</w:t>
      </w:r>
      <w:r w:rsidR="00787ED2" w:rsidRPr="00FB7E39">
        <w:rPr>
          <w:rStyle w:val="pt-a0"/>
          <w:sz w:val="28"/>
          <w:szCs w:val="28"/>
        </w:rPr>
        <w:t>имеющих несколько поддиапазонов измерений,</w:t>
      </w:r>
      <w:r w:rsidRPr="00FB7E39">
        <w:rPr>
          <w:rStyle w:val="pt-a0"/>
          <w:sz w:val="28"/>
          <w:szCs w:val="28"/>
        </w:rPr>
        <w:t xml:space="preserve">» </w:t>
      </w:r>
      <w:r w:rsidR="00787ED2" w:rsidRPr="00FB7E39">
        <w:rPr>
          <w:rStyle w:val="pt-a0"/>
          <w:sz w:val="28"/>
          <w:szCs w:val="28"/>
        </w:rPr>
        <w:t>дополнить словами «представляющих отдельные части диапазона измерений, выделенные конструктивно, либо имеющие одинаковые показатели точности на данной части диапазона измерений,»;</w:t>
      </w:r>
    </w:p>
    <w:p w:rsidR="007A12BB" w:rsidRPr="00FB7E39" w:rsidRDefault="007A12BB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FB7E39">
        <w:rPr>
          <w:rStyle w:val="pt-a0"/>
          <w:sz w:val="28"/>
          <w:szCs w:val="28"/>
        </w:rPr>
        <w:t>в абзаце третьем слова «и (или) техническими устройствами» заменить словами «</w:t>
      </w:r>
      <w:r w:rsidR="002E6421" w:rsidRPr="00FB7E39">
        <w:rPr>
          <w:rStyle w:val="pt-a0"/>
          <w:sz w:val="28"/>
          <w:szCs w:val="28"/>
        </w:rPr>
        <w:t>и техническими устройствами (при наличии)</w:t>
      </w:r>
      <w:r w:rsidRPr="00FB7E39">
        <w:rPr>
          <w:rStyle w:val="pt-a0"/>
          <w:sz w:val="28"/>
          <w:szCs w:val="28"/>
        </w:rPr>
        <w:t>»;</w:t>
      </w:r>
    </w:p>
    <w:p w:rsidR="00546B2E" w:rsidRPr="009A0B93" w:rsidRDefault="004B02E3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9A0B93">
        <w:rPr>
          <w:rStyle w:val="pt-a0"/>
          <w:sz w:val="28"/>
          <w:szCs w:val="28"/>
        </w:rPr>
        <w:t>н</w:t>
      </w:r>
      <w:r w:rsidR="00787ED2" w:rsidRPr="009A0B93">
        <w:rPr>
          <w:rStyle w:val="pt-a0"/>
          <w:sz w:val="28"/>
          <w:szCs w:val="28"/>
        </w:rPr>
        <w:t xml:space="preserve">) пункт 19 </w:t>
      </w:r>
      <w:r w:rsidR="00546B2E" w:rsidRPr="009A0B93">
        <w:rPr>
          <w:rStyle w:val="pt-a0"/>
          <w:sz w:val="28"/>
          <w:szCs w:val="28"/>
        </w:rPr>
        <w:t>изложить в следующей редакции:</w:t>
      </w:r>
    </w:p>
    <w:p w:rsidR="00D61CE1" w:rsidRPr="00BB74DF" w:rsidRDefault="00787ED2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BB74DF">
        <w:rPr>
          <w:rStyle w:val="pt-a0"/>
          <w:sz w:val="28"/>
          <w:szCs w:val="28"/>
        </w:rPr>
        <w:t>«</w:t>
      </w:r>
      <w:r w:rsidR="004617C2" w:rsidRPr="00BB74DF">
        <w:rPr>
          <w:rStyle w:val="pt-a0"/>
          <w:sz w:val="28"/>
          <w:szCs w:val="28"/>
        </w:rPr>
        <w:t xml:space="preserve">19. </w:t>
      </w:r>
      <w:r w:rsidR="00546B2E" w:rsidRPr="00BB74DF">
        <w:rPr>
          <w:rStyle w:val="pt-a0"/>
          <w:sz w:val="28"/>
          <w:szCs w:val="28"/>
        </w:rPr>
        <w:t>При проведении поверки средств измерений, применяемых в сфере государственного регулирования обеспечения единства измерений, допускается использовать результаты их калибровки, признанные в соответствии с</w:t>
      </w:r>
      <w:r w:rsidR="00546B2E" w:rsidRPr="00BB74DF">
        <w:t xml:space="preserve"> </w:t>
      </w:r>
      <w:r w:rsidR="00546B2E" w:rsidRPr="00BB74DF">
        <w:rPr>
          <w:rStyle w:val="pt-a0"/>
          <w:sz w:val="28"/>
          <w:szCs w:val="28"/>
        </w:rPr>
        <w:t>порядком, предусмотренным частью 3 статьи 18 Федерального закона № 102-ФЗ.</w:t>
      </w:r>
      <w:r w:rsidRPr="00BB74DF">
        <w:rPr>
          <w:rStyle w:val="pt-a0"/>
          <w:sz w:val="28"/>
          <w:szCs w:val="28"/>
        </w:rPr>
        <w:t>»;</w:t>
      </w:r>
    </w:p>
    <w:p w:rsidR="000041B3" w:rsidRPr="009A0B93" w:rsidRDefault="004B02E3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9A0B93">
        <w:rPr>
          <w:rStyle w:val="pt-a0"/>
          <w:sz w:val="28"/>
          <w:szCs w:val="28"/>
        </w:rPr>
        <w:t>о</w:t>
      </w:r>
      <w:r w:rsidR="00676F11" w:rsidRPr="009A0B93">
        <w:rPr>
          <w:rStyle w:val="pt-a0"/>
          <w:sz w:val="28"/>
          <w:szCs w:val="28"/>
        </w:rPr>
        <w:t>) пункт 2</w:t>
      </w:r>
      <w:r w:rsidR="000041B3" w:rsidRPr="009A0B93">
        <w:rPr>
          <w:rStyle w:val="pt-a0"/>
          <w:sz w:val="28"/>
          <w:szCs w:val="28"/>
        </w:rPr>
        <w:t>0</w:t>
      </w:r>
      <w:r w:rsidR="004617C2" w:rsidRPr="009A0B93">
        <w:rPr>
          <w:rStyle w:val="pt-a0"/>
          <w:sz w:val="28"/>
          <w:szCs w:val="28"/>
        </w:rPr>
        <w:t xml:space="preserve"> изложить в следующей редакции</w:t>
      </w:r>
      <w:r w:rsidR="000041B3" w:rsidRPr="009A0B93">
        <w:rPr>
          <w:rStyle w:val="pt-a0"/>
          <w:sz w:val="28"/>
          <w:szCs w:val="28"/>
        </w:rPr>
        <w:t>:</w:t>
      </w:r>
    </w:p>
    <w:p w:rsidR="00676F11" w:rsidRPr="00FB7E39" w:rsidRDefault="000041B3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BB74DF">
        <w:rPr>
          <w:rStyle w:val="pt-a0"/>
          <w:sz w:val="28"/>
          <w:szCs w:val="28"/>
        </w:rPr>
        <w:t>«</w:t>
      </w:r>
      <w:r w:rsidR="004617C2" w:rsidRPr="00BB74DF">
        <w:rPr>
          <w:rStyle w:val="pt-a0"/>
          <w:sz w:val="28"/>
          <w:szCs w:val="28"/>
        </w:rPr>
        <w:t xml:space="preserve">20. В целях предотвращения доступа к узлам настройки (регулировки) средств измерений в местах, предусмотренных их конструкцией, по завершении поверки аккредитованным на поверку лицом устанавливаются пломбы, содержащие изображение знака поверки. </w:t>
      </w:r>
      <w:r w:rsidRPr="00BB74DF">
        <w:rPr>
          <w:rStyle w:val="pt-a0"/>
          <w:sz w:val="28"/>
          <w:szCs w:val="28"/>
        </w:rPr>
        <w:t xml:space="preserve">Установка по результатам поверки пломб с изображением знака поверки, обеспечивающих защиту элементов конструкции средств измерений от несанкционированных настройки и </w:t>
      </w:r>
      <w:r w:rsidRPr="00BB74DF">
        <w:rPr>
          <w:rStyle w:val="pt-a0"/>
          <w:sz w:val="28"/>
          <w:szCs w:val="28"/>
        </w:rPr>
        <w:lastRenderedPageBreak/>
        <w:t xml:space="preserve">вмешательства, которые могут привести к искажению результатов измерений, осуществляется только в случае повреждения или отсутствия пломб, </w:t>
      </w:r>
      <w:r w:rsidRPr="00997026">
        <w:rPr>
          <w:rStyle w:val="pt-a0"/>
          <w:sz w:val="28"/>
          <w:szCs w:val="28"/>
        </w:rPr>
        <w:t>установленных изготовителем средств измерений.</w:t>
      </w:r>
      <w:r w:rsidR="004B37E6" w:rsidRPr="00997026">
        <w:t xml:space="preserve"> </w:t>
      </w:r>
      <w:r w:rsidR="004B37E6" w:rsidRPr="00997026">
        <w:rPr>
          <w:sz w:val="28"/>
          <w:szCs w:val="28"/>
        </w:rPr>
        <w:t xml:space="preserve">При проведении поверки с использованием результатов калибровки средств измерений в соответствии с порядком, предусмотренным частью 3 статьи 18 Федерального закона № 102-ФЗ, </w:t>
      </w:r>
      <w:r w:rsidR="004B37E6" w:rsidRPr="00FB7E39">
        <w:rPr>
          <w:sz w:val="28"/>
          <w:szCs w:val="28"/>
        </w:rPr>
        <w:t>допускается использование пломб, содержащих изображение знака калибровки</w:t>
      </w:r>
      <w:r w:rsidR="007C72CB" w:rsidRPr="00FB7E39">
        <w:rPr>
          <w:sz w:val="28"/>
          <w:szCs w:val="28"/>
        </w:rPr>
        <w:t>, сведения о которых указываются в виде дополнительной информации о результатах поверки</w:t>
      </w:r>
      <w:r w:rsidR="004B37E6" w:rsidRPr="00FB7E39">
        <w:rPr>
          <w:sz w:val="28"/>
          <w:szCs w:val="28"/>
        </w:rPr>
        <w:t>.</w:t>
      </w:r>
      <w:r w:rsidRPr="00FB7E39">
        <w:rPr>
          <w:rStyle w:val="pt-a0"/>
          <w:sz w:val="28"/>
          <w:szCs w:val="28"/>
        </w:rPr>
        <w:t>»;</w:t>
      </w:r>
    </w:p>
    <w:p w:rsidR="00787ED2" w:rsidRPr="00997026" w:rsidRDefault="004B02E3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997026">
        <w:rPr>
          <w:rStyle w:val="pt-a0"/>
          <w:sz w:val="28"/>
          <w:szCs w:val="28"/>
        </w:rPr>
        <w:t>п</w:t>
      </w:r>
      <w:r w:rsidR="00787ED2" w:rsidRPr="00997026">
        <w:rPr>
          <w:rStyle w:val="pt-a0"/>
          <w:sz w:val="28"/>
          <w:szCs w:val="28"/>
        </w:rPr>
        <w:t>) в пункте 21:</w:t>
      </w:r>
    </w:p>
    <w:p w:rsidR="00B17FF1" w:rsidRPr="004146B6" w:rsidRDefault="00B17FF1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4146B6">
        <w:rPr>
          <w:rStyle w:val="pt-a0"/>
          <w:sz w:val="28"/>
          <w:szCs w:val="28"/>
        </w:rPr>
        <w:t>в абзаце первом слова «не превышающие 20 рабочих дней (для средств измерений, применяемых в качестве эталонов единиц величин, 40 рабочих дней (для остальных средств измерений)» заменить словами «не превышающие 10 рабочих дней (для средств измерений, применяемых в качестве эталонов единиц величин, и средств измерений, поверяемых в местах осуществления деятельности аккредитованного на поверку лица) и 30 рабочих дней (для остальных средств измерений)»;</w:t>
      </w:r>
    </w:p>
    <w:p w:rsidR="00787ED2" w:rsidRDefault="00787ED2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4146B6">
        <w:rPr>
          <w:rStyle w:val="pt-a0"/>
          <w:sz w:val="28"/>
          <w:szCs w:val="28"/>
        </w:rPr>
        <w:t>в абзаце третьем слова «в соответствии с пунктом 16» заменить словами «в соответствии с пунктом 18»;</w:t>
      </w:r>
    </w:p>
    <w:p w:rsidR="004B02E3" w:rsidRPr="009A0B93" w:rsidRDefault="004B02E3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9A0B93">
        <w:rPr>
          <w:rStyle w:val="pt-a0"/>
          <w:sz w:val="28"/>
          <w:szCs w:val="28"/>
        </w:rPr>
        <w:t>абзац четвертый изложить в следующей редакции:</w:t>
      </w:r>
    </w:p>
    <w:p w:rsidR="004B02E3" w:rsidRPr="009A0B93" w:rsidRDefault="004B02E3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9A0B93">
        <w:rPr>
          <w:rStyle w:val="pt-a0"/>
          <w:sz w:val="28"/>
          <w:szCs w:val="28"/>
        </w:rPr>
        <w:t xml:space="preserve">«Для средств измерений, прошедших первичную поверку в соответствии с пунктом 17 настоящего Порядка на основании выборки, в Федеральный информационный фонд по обеспечению единства измерений передаются сведения о результатах поверки всех средств измерений, входящих в партию средств измерений, из которых осуществлялась выборка. В случае, если по результатам выборочной поверки признано забракованными </w:t>
      </w:r>
      <w:r w:rsidR="002236F0" w:rsidRPr="009A0B93">
        <w:rPr>
          <w:rStyle w:val="pt-a0"/>
          <w:sz w:val="28"/>
          <w:szCs w:val="28"/>
        </w:rPr>
        <w:t xml:space="preserve">(не подтвердившими соответствие метрологическим требованиям) </w:t>
      </w:r>
      <w:r w:rsidRPr="009A0B93">
        <w:rPr>
          <w:rStyle w:val="pt-a0"/>
          <w:sz w:val="28"/>
          <w:szCs w:val="28"/>
        </w:rPr>
        <w:t>более 0,01% от общего количества средств измерений партии, то бракуется вся партия средств измерений.»;</w:t>
      </w:r>
    </w:p>
    <w:p w:rsidR="00787ED2" w:rsidRPr="008E48FC" w:rsidRDefault="004B02E3" w:rsidP="002061E3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9A0B93">
        <w:rPr>
          <w:rStyle w:val="pt-a0"/>
          <w:sz w:val="28"/>
          <w:szCs w:val="28"/>
        </w:rPr>
        <w:t>р</w:t>
      </w:r>
      <w:r w:rsidR="00787ED2" w:rsidRPr="009A0B93">
        <w:rPr>
          <w:rStyle w:val="pt-a0"/>
          <w:sz w:val="28"/>
          <w:szCs w:val="28"/>
        </w:rPr>
        <w:t xml:space="preserve">) </w:t>
      </w:r>
      <w:r w:rsidR="00AC29DC" w:rsidRPr="009A0B93">
        <w:rPr>
          <w:rStyle w:val="pt-a0"/>
          <w:sz w:val="28"/>
          <w:szCs w:val="28"/>
        </w:rPr>
        <w:t>в абзаце первом пункта 28 после слов «Для средств измерений,</w:t>
      </w:r>
      <w:r w:rsidR="00AC29DC" w:rsidRPr="008E48FC">
        <w:rPr>
          <w:rStyle w:val="pt-a0"/>
          <w:sz w:val="28"/>
          <w:szCs w:val="28"/>
        </w:rPr>
        <w:t xml:space="preserve"> применяемых в качестве эталонов» дополнить словами «, а также для средств измерений, прошедших поверку в соответствии с пунктом 18 настоящего Порядка в сокращенном объеме,»;</w:t>
      </w:r>
    </w:p>
    <w:p w:rsidR="000E03B2" w:rsidRPr="009A0B93" w:rsidRDefault="004B02E3" w:rsidP="008D4426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9A0B93">
        <w:rPr>
          <w:rStyle w:val="pt-a0"/>
          <w:sz w:val="28"/>
          <w:szCs w:val="28"/>
        </w:rPr>
        <w:t>с</w:t>
      </w:r>
      <w:r w:rsidR="008D4426" w:rsidRPr="009A0B93">
        <w:rPr>
          <w:rStyle w:val="pt-a0"/>
          <w:sz w:val="28"/>
          <w:szCs w:val="28"/>
        </w:rPr>
        <w:t>) пункт</w:t>
      </w:r>
      <w:r w:rsidR="00AC29DC" w:rsidRPr="009A0B93">
        <w:rPr>
          <w:rStyle w:val="pt-a0"/>
          <w:sz w:val="28"/>
          <w:szCs w:val="28"/>
        </w:rPr>
        <w:t xml:space="preserve"> </w:t>
      </w:r>
      <w:r w:rsidR="000E03B2" w:rsidRPr="009A0B93">
        <w:rPr>
          <w:rStyle w:val="pt-a0"/>
          <w:sz w:val="28"/>
          <w:szCs w:val="28"/>
        </w:rPr>
        <w:t>2</w:t>
      </w:r>
      <w:r w:rsidR="00AC29DC" w:rsidRPr="009A0B93">
        <w:rPr>
          <w:rStyle w:val="pt-a0"/>
          <w:sz w:val="28"/>
          <w:szCs w:val="28"/>
        </w:rPr>
        <w:t>9 изложить в следующей редакции</w:t>
      </w:r>
      <w:r w:rsidR="000E03B2" w:rsidRPr="009A0B93">
        <w:rPr>
          <w:rStyle w:val="pt-a0"/>
          <w:sz w:val="28"/>
          <w:szCs w:val="28"/>
        </w:rPr>
        <w:t>:</w:t>
      </w:r>
    </w:p>
    <w:p w:rsidR="00AC29DC" w:rsidRPr="008E48FC" w:rsidRDefault="00AC29DC" w:rsidP="008D4426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8E48FC">
        <w:rPr>
          <w:rStyle w:val="pt-a0"/>
          <w:sz w:val="28"/>
          <w:szCs w:val="28"/>
        </w:rPr>
        <w:t xml:space="preserve">«29. При оформлении свидетельств о поверке по результатам поверки средств измерений в соответствии с пунктом 19 настоящего </w:t>
      </w:r>
      <w:r w:rsidR="004617C2" w:rsidRPr="008E48FC">
        <w:rPr>
          <w:rStyle w:val="pt-a0"/>
          <w:sz w:val="28"/>
          <w:szCs w:val="28"/>
        </w:rPr>
        <w:t>П</w:t>
      </w:r>
      <w:r w:rsidRPr="008E48FC">
        <w:rPr>
          <w:rStyle w:val="pt-a0"/>
          <w:sz w:val="28"/>
          <w:szCs w:val="28"/>
        </w:rPr>
        <w:t xml:space="preserve">орядка срок действия свидетельств о поверке, как и результатов поверки, устанавливается </w:t>
      </w:r>
      <w:r w:rsidRPr="008E48FC">
        <w:rPr>
          <w:rStyle w:val="pt-a0"/>
          <w:sz w:val="28"/>
          <w:szCs w:val="28"/>
        </w:rPr>
        <w:lastRenderedPageBreak/>
        <w:t xml:space="preserve">исходя из интервалов между поверками, установленных </w:t>
      </w:r>
      <w:r w:rsidR="00A50CF8" w:rsidRPr="00A50CF8">
        <w:rPr>
          <w:rStyle w:val="pt-a0"/>
          <w:sz w:val="28"/>
          <w:szCs w:val="28"/>
        </w:rPr>
        <w:t xml:space="preserve">при утверждении типов средств измерений или </w:t>
      </w:r>
      <w:r w:rsidR="00981A1D" w:rsidRPr="008E48FC">
        <w:rPr>
          <w:rStyle w:val="pt-a0"/>
          <w:sz w:val="28"/>
          <w:szCs w:val="28"/>
        </w:rPr>
        <w:t>в соответствии с порядком установления и изменения интервала между поверками средств измерений, предусмотренным частью 7 статьи 12 Федерального закона № 102-ФЗ</w:t>
      </w:r>
      <w:r w:rsidRPr="008E48FC">
        <w:rPr>
          <w:rStyle w:val="pt-a0"/>
          <w:sz w:val="28"/>
          <w:szCs w:val="28"/>
        </w:rPr>
        <w:t>, и исчисляется с даты проведения калибровки, указанной в сертификатах калибровки. На оборотной стороне свидетельств о поверке при оформлении их на бумажном носителе или в свидетельствах о поверке, оформленных в виде электронного документа, должно быть указано, что поверка средства измерений произведена на основании признания результатов калибровки и использования их при поверке в соответствии с порядком</w:t>
      </w:r>
      <w:r w:rsidR="00981A1D" w:rsidRPr="008E48FC">
        <w:t xml:space="preserve"> </w:t>
      </w:r>
      <w:bookmarkStart w:id="14" w:name="_Hlk148477700"/>
      <w:r w:rsidR="00981A1D" w:rsidRPr="008E48FC">
        <w:rPr>
          <w:rStyle w:val="pt-a0"/>
          <w:sz w:val="28"/>
          <w:szCs w:val="28"/>
        </w:rPr>
        <w:t>признания результатов калибровки и использования их при поверке средств измерений в сфере государственного регулирования обеспечения единства измерений</w:t>
      </w:r>
      <w:bookmarkEnd w:id="14"/>
      <w:r w:rsidRPr="008E48FC">
        <w:rPr>
          <w:rStyle w:val="pt-a0"/>
          <w:sz w:val="28"/>
          <w:szCs w:val="28"/>
        </w:rPr>
        <w:t>, установленным в соответствии с частью 3 статьи 18 Федерального закона № 102-ФЗ.».</w:t>
      </w:r>
    </w:p>
    <w:p w:rsidR="00507FBD" w:rsidRPr="008E48FC" w:rsidRDefault="00981A1D" w:rsidP="00507FBD">
      <w:pPr>
        <w:pStyle w:val="pt-a-000019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8E48FC">
        <w:rPr>
          <w:rStyle w:val="pt-a0"/>
          <w:sz w:val="28"/>
          <w:szCs w:val="28"/>
        </w:rPr>
        <w:t>3</w:t>
      </w:r>
      <w:r w:rsidR="00507FBD" w:rsidRPr="008E48FC">
        <w:rPr>
          <w:rStyle w:val="pt-a0"/>
          <w:sz w:val="28"/>
          <w:szCs w:val="28"/>
        </w:rPr>
        <w:t xml:space="preserve">. В </w:t>
      </w:r>
      <w:r w:rsidRPr="008E48FC">
        <w:rPr>
          <w:rStyle w:val="pt-a0"/>
          <w:sz w:val="28"/>
          <w:szCs w:val="28"/>
        </w:rPr>
        <w:t>приложении № 3 к указанному приказу</w:t>
      </w:r>
      <w:r w:rsidR="00507FBD" w:rsidRPr="008E48FC">
        <w:rPr>
          <w:rStyle w:val="pt-a0"/>
          <w:sz w:val="28"/>
          <w:szCs w:val="28"/>
        </w:rPr>
        <w:t xml:space="preserve">: </w:t>
      </w:r>
    </w:p>
    <w:p w:rsidR="001161FF" w:rsidRPr="008E48FC" w:rsidRDefault="00507FBD" w:rsidP="00507FBD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8E48FC">
        <w:rPr>
          <w:rStyle w:val="pt-a0"/>
          <w:sz w:val="28"/>
          <w:szCs w:val="28"/>
        </w:rPr>
        <w:t xml:space="preserve">а) </w:t>
      </w:r>
      <w:r w:rsidR="001161FF" w:rsidRPr="008E48FC">
        <w:rPr>
          <w:rStyle w:val="pt-a0"/>
          <w:sz w:val="28"/>
          <w:szCs w:val="28"/>
        </w:rPr>
        <w:t xml:space="preserve">в пункте </w:t>
      </w:r>
      <w:r w:rsidR="00A0213F" w:rsidRPr="008E48FC">
        <w:rPr>
          <w:rStyle w:val="pt-a0"/>
          <w:sz w:val="28"/>
          <w:szCs w:val="28"/>
        </w:rPr>
        <w:t>3</w:t>
      </w:r>
      <w:r w:rsidR="001161FF" w:rsidRPr="008E48FC">
        <w:rPr>
          <w:rStyle w:val="pt-a0"/>
          <w:sz w:val="28"/>
          <w:szCs w:val="28"/>
        </w:rPr>
        <w:t>:</w:t>
      </w:r>
    </w:p>
    <w:p w:rsidR="00886F44" w:rsidRPr="009A0B93" w:rsidRDefault="00886F44" w:rsidP="00507FBD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9A0B93">
        <w:rPr>
          <w:rStyle w:val="pt-a0"/>
          <w:sz w:val="28"/>
          <w:szCs w:val="28"/>
        </w:rPr>
        <w:t>в абзаце пятом после слова «бессрочно», указанного в кавычках, дополнить словами «, если для средства измерений установлена поверка по техническому состоянию, то делается запись «по техническому состоянию»»;</w:t>
      </w:r>
    </w:p>
    <w:p w:rsidR="000E03B2" w:rsidRPr="008E48FC" w:rsidRDefault="00507FBD" w:rsidP="00507FBD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8E48FC">
        <w:rPr>
          <w:rStyle w:val="pt-a0"/>
          <w:sz w:val="28"/>
          <w:szCs w:val="28"/>
        </w:rPr>
        <w:t xml:space="preserve">в абзаце </w:t>
      </w:r>
      <w:r w:rsidR="00A0213F" w:rsidRPr="008E48FC">
        <w:rPr>
          <w:rStyle w:val="pt-a0"/>
          <w:sz w:val="28"/>
          <w:szCs w:val="28"/>
        </w:rPr>
        <w:t>пятом</w:t>
      </w:r>
      <w:r w:rsidRPr="008E48FC">
        <w:rPr>
          <w:rStyle w:val="pt-a0"/>
          <w:sz w:val="28"/>
          <w:szCs w:val="28"/>
        </w:rPr>
        <w:t xml:space="preserve"> </w:t>
      </w:r>
      <w:r w:rsidR="001161FF" w:rsidRPr="008E48FC">
        <w:rPr>
          <w:rStyle w:val="pt-a0"/>
          <w:sz w:val="28"/>
          <w:szCs w:val="28"/>
        </w:rPr>
        <w:t>после слов «</w:t>
      </w:r>
      <w:r w:rsidR="00A0213F" w:rsidRPr="008E48FC">
        <w:rPr>
          <w:rStyle w:val="pt-a0"/>
          <w:sz w:val="28"/>
          <w:szCs w:val="28"/>
        </w:rPr>
        <w:t>наименование и обозначение</w:t>
      </w:r>
      <w:r w:rsidR="001161FF" w:rsidRPr="008E48FC">
        <w:rPr>
          <w:rStyle w:val="pt-a0"/>
          <w:sz w:val="28"/>
          <w:szCs w:val="28"/>
        </w:rPr>
        <w:t>» дополнить словами «</w:t>
      </w:r>
      <w:r w:rsidR="00A0213F" w:rsidRPr="008E48FC">
        <w:rPr>
          <w:rStyle w:val="pt-a0"/>
          <w:sz w:val="28"/>
          <w:szCs w:val="28"/>
        </w:rPr>
        <w:t>модификации средства измерений или, при отсутствии модификаций для данного типа средств измерений, наименование и обозначение</w:t>
      </w:r>
      <w:r w:rsidR="001161FF" w:rsidRPr="008E48FC">
        <w:rPr>
          <w:rStyle w:val="pt-a0"/>
          <w:sz w:val="28"/>
          <w:szCs w:val="28"/>
        </w:rPr>
        <w:t>»;</w:t>
      </w:r>
    </w:p>
    <w:p w:rsidR="00981A1D" w:rsidRPr="008E48FC" w:rsidRDefault="00981A1D" w:rsidP="00507FBD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8E48FC">
        <w:rPr>
          <w:rStyle w:val="pt-a0"/>
          <w:sz w:val="28"/>
          <w:szCs w:val="28"/>
        </w:rPr>
        <w:t>абзац шестой признать утратившим силу;</w:t>
      </w:r>
    </w:p>
    <w:p w:rsidR="00057384" w:rsidRPr="008E48FC" w:rsidRDefault="00057384" w:rsidP="00507FBD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8E48FC">
        <w:rPr>
          <w:rStyle w:val="pt-a0"/>
          <w:sz w:val="28"/>
          <w:szCs w:val="28"/>
        </w:rPr>
        <w:t xml:space="preserve">абзац седьмой </w:t>
      </w:r>
      <w:bookmarkStart w:id="15" w:name="_Hlk169722503"/>
      <w:r w:rsidRPr="008E48FC">
        <w:rPr>
          <w:rStyle w:val="pt-a0"/>
          <w:sz w:val="28"/>
          <w:szCs w:val="28"/>
        </w:rPr>
        <w:t>изложить в следующей редакции:</w:t>
      </w:r>
      <w:bookmarkEnd w:id="15"/>
    </w:p>
    <w:p w:rsidR="00057384" w:rsidRPr="009A0B93" w:rsidRDefault="00057384" w:rsidP="00507FBD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9A0B93">
        <w:rPr>
          <w:rStyle w:val="pt-a0"/>
          <w:sz w:val="28"/>
          <w:szCs w:val="28"/>
        </w:rPr>
        <w:t>«регистрационный номер средства измерений в Федеральном информационном фонде по обеспечению единства измерений</w:t>
      </w:r>
      <w:r w:rsidR="00F515FB" w:rsidRPr="009A0B93">
        <w:rPr>
          <w:rStyle w:val="pt-a0"/>
          <w:sz w:val="28"/>
          <w:szCs w:val="28"/>
        </w:rPr>
        <w:t xml:space="preserve"> (при наличии)</w:t>
      </w:r>
      <w:r w:rsidRPr="009A0B93">
        <w:rPr>
          <w:rStyle w:val="pt-a0"/>
          <w:sz w:val="28"/>
          <w:szCs w:val="28"/>
        </w:rPr>
        <w:t>;»;</w:t>
      </w:r>
    </w:p>
    <w:p w:rsidR="00500BE0" w:rsidRPr="00997026" w:rsidRDefault="00500BE0" w:rsidP="00B52396">
      <w:pPr>
        <w:pStyle w:val="pt-a-000020"/>
        <w:shd w:val="clear" w:color="auto" w:fill="FFFFFF"/>
        <w:spacing w:before="0" w:beforeAutospacing="0" w:after="0" w:afterAutospacing="0" w:line="312" w:lineRule="auto"/>
        <w:ind w:firstLine="706"/>
        <w:jc w:val="both"/>
        <w:rPr>
          <w:rStyle w:val="pt-a0"/>
          <w:sz w:val="28"/>
          <w:szCs w:val="28"/>
        </w:rPr>
      </w:pPr>
      <w:r w:rsidRPr="00997026">
        <w:rPr>
          <w:rStyle w:val="pt-a0"/>
          <w:sz w:val="28"/>
          <w:szCs w:val="28"/>
        </w:rPr>
        <w:t>абзац двенадцатый изложить в следующей редакции:</w:t>
      </w:r>
    </w:p>
    <w:p w:rsidR="00810215" w:rsidRPr="00997026" w:rsidRDefault="00500BE0" w:rsidP="00500BE0">
      <w:pPr>
        <w:pStyle w:val="pt-a-000020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Style w:val="pt-a0"/>
          <w:sz w:val="28"/>
          <w:szCs w:val="28"/>
        </w:rPr>
      </w:pPr>
      <w:r w:rsidRPr="00997026">
        <w:rPr>
          <w:rStyle w:val="pt-a0"/>
          <w:sz w:val="28"/>
          <w:szCs w:val="28"/>
        </w:rPr>
        <w:t xml:space="preserve">«применяемые при поверке эталоны единиц величин (далее - эталоны). Для эталонов, утвержденных Федеральным агентством по техническому регулированию и метрологии в соответствии с Положением об эталонах единиц величин, используемых в сфере государственного регулирования обеспечения единства измерений, утвержденным постановлением Правительства Российской Федерации от 23 сентября 2010 г. № 734 (далее - Положение об эталонах), приводятся регистрационные номера применяемых при поверке эталонов. Для стандартных образцов и средств измерений, применяемых в качестве эталонов в соответствии с Положением об эталонах, указываются наименования и </w:t>
      </w:r>
      <w:r w:rsidRPr="00997026">
        <w:rPr>
          <w:rStyle w:val="pt-a0"/>
          <w:sz w:val="28"/>
          <w:szCs w:val="28"/>
        </w:rPr>
        <w:lastRenderedPageBreak/>
        <w:t xml:space="preserve">обозначения утвержденных типов стандартных образцов, типов средств измерений (допускается указывать в сокращенном виде), их регистрационные номера, заводские или серийные </w:t>
      </w:r>
      <w:proofErr w:type="gramStart"/>
      <w:r w:rsidRPr="00997026">
        <w:rPr>
          <w:rStyle w:val="pt-a0"/>
          <w:sz w:val="28"/>
          <w:szCs w:val="28"/>
        </w:rPr>
        <w:t>номера</w:t>
      </w:r>
      <w:proofErr w:type="gramEnd"/>
      <w:r w:rsidRPr="00997026">
        <w:rPr>
          <w:rStyle w:val="pt-a0"/>
          <w:sz w:val="28"/>
          <w:szCs w:val="28"/>
        </w:rPr>
        <w:t xml:space="preserve"> или буквенно-цифровое обозначение (при отсутствии заводских или серийных номеров) средств измерений, номера экземпляров (партий) стандартных образцов»</w:t>
      </w:r>
      <w:r w:rsidR="00B52396" w:rsidRPr="00997026">
        <w:rPr>
          <w:rStyle w:val="pt-a0"/>
          <w:sz w:val="28"/>
          <w:szCs w:val="28"/>
        </w:rPr>
        <w:t>.</w:t>
      </w:r>
    </w:p>
    <w:sectPr w:rsidR="00810215" w:rsidRPr="00997026" w:rsidSect="00CB51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B2"/>
    <w:rsid w:val="000041B3"/>
    <w:rsid w:val="00031BA9"/>
    <w:rsid w:val="00057384"/>
    <w:rsid w:val="00093F50"/>
    <w:rsid w:val="0009474E"/>
    <w:rsid w:val="00095E6E"/>
    <w:rsid w:val="000C5001"/>
    <w:rsid w:val="000D2871"/>
    <w:rsid w:val="000E03B2"/>
    <w:rsid w:val="000F160C"/>
    <w:rsid w:val="001008EE"/>
    <w:rsid w:val="00105446"/>
    <w:rsid w:val="00105F28"/>
    <w:rsid w:val="001161FF"/>
    <w:rsid w:val="00131757"/>
    <w:rsid w:val="001377E6"/>
    <w:rsid w:val="00144465"/>
    <w:rsid w:val="00173604"/>
    <w:rsid w:val="001A29F8"/>
    <w:rsid w:val="001C2639"/>
    <w:rsid w:val="001F2ACD"/>
    <w:rsid w:val="002061E3"/>
    <w:rsid w:val="00210413"/>
    <w:rsid w:val="002236F0"/>
    <w:rsid w:val="00247BFA"/>
    <w:rsid w:val="00254566"/>
    <w:rsid w:val="002612BF"/>
    <w:rsid w:val="002C09D6"/>
    <w:rsid w:val="002E6421"/>
    <w:rsid w:val="00327282"/>
    <w:rsid w:val="00346520"/>
    <w:rsid w:val="00351A3E"/>
    <w:rsid w:val="003736B0"/>
    <w:rsid w:val="003C543B"/>
    <w:rsid w:val="003D69BB"/>
    <w:rsid w:val="00410774"/>
    <w:rsid w:val="004146B6"/>
    <w:rsid w:val="00431BF8"/>
    <w:rsid w:val="004617C2"/>
    <w:rsid w:val="004A0F42"/>
    <w:rsid w:val="004A74A5"/>
    <w:rsid w:val="004B02E3"/>
    <w:rsid w:val="004B37E6"/>
    <w:rsid w:val="004E76D6"/>
    <w:rsid w:val="00500BE0"/>
    <w:rsid w:val="00507FBD"/>
    <w:rsid w:val="0054075A"/>
    <w:rsid w:val="00546B2E"/>
    <w:rsid w:val="00563AFF"/>
    <w:rsid w:val="005A152C"/>
    <w:rsid w:val="005A2EC9"/>
    <w:rsid w:val="005C06D3"/>
    <w:rsid w:val="005D2AD7"/>
    <w:rsid w:val="00615B8B"/>
    <w:rsid w:val="00637A4C"/>
    <w:rsid w:val="00663AC8"/>
    <w:rsid w:val="00676F11"/>
    <w:rsid w:val="00680001"/>
    <w:rsid w:val="006811CE"/>
    <w:rsid w:val="00713D6C"/>
    <w:rsid w:val="00736A81"/>
    <w:rsid w:val="00760DE6"/>
    <w:rsid w:val="00787ED2"/>
    <w:rsid w:val="007A12BB"/>
    <w:rsid w:val="007A4CA4"/>
    <w:rsid w:val="007B3582"/>
    <w:rsid w:val="007C37EA"/>
    <w:rsid w:val="007C72CB"/>
    <w:rsid w:val="007D77D6"/>
    <w:rsid w:val="00805CBB"/>
    <w:rsid w:val="00810215"/>
    <w:rsid w:val="0081267E"/>
    <w:rsid w:val="008161F6"/>
    <w:rsid w:val="00821B55"/>
    <w:rsid w:val="00821F7D"/>
    <w:rsid w:val="00831AEE"/>
    <w:rsid w:val="00833B5C"/>
    <w:rsid w:val="00846F7B"/>
    <w:rsid w:val="00851872"/>
    <w:rsid w:val="00864176"/>
    <w:rsid w:val="00864D3B"/>
    <w:rsid w:val="008720B1"/>
    <w:rsid w:val="00886F44"/>
    <w:rsid w:val="00896A5C"/>
    <w:rsid w:val="008A48DA"/>
    <w:rsid w:val="008B7229"/>
    <w:rsid w:val="008D4426"/>
    <w:rsid w:val="008E48FC"/>
    <w:rsid w:val="009078A5"/>
    <w:rsid w:val="00917F32"/>
    <w:rsid w:val="00981A1D"/>
    <w:rsid w:val="009869DC"/>
    <w:rsid w:val="0099362E"/>
    <w:rsid w:val="00995A1E"/>
    <w:rsid w:val="00997026"/>
    <w:rsid w:val="009A0B93"/>
    <w:rsid w:val="009B74B6"/>
    <w:rsid w:val="009C49CC"/>
    <w:rsid w:val="009E27E9"/>
    <w:rsid w:val="00A0213F"/>
    <w:rsid w:val="00A476A8"/>
    <w:rsid w:val="00A50CF8"/>
    <w:rsid w:val="00A55AA8"/>
    <w:rsid w:val="00A621F8"/>
    <w:rsid w:val="00A84F1E"/>
    <w:rsid w:val="00AB2A0A"/>
    <w:rsid w:val="00AC29DC"/>
    <w:rsid w:val="00AC2E16"/>
    <w:rsid w:val="00AC419E"/>
    <w:rsid w:val="00B066EE"/>
    <w:rsid w:val="00B0674D"/>
    <w:rsid w:val="00B17FF1"/>
    <w:rsid w:val="00B52396"/>
    <w:rsid w:val="00B65F3C"/>
    <w:rsid w:val="00B75882"/>
    <w:rsid w:val="00B80885"/>
    <w:rsid w:val="00BA313A"/>
    <w:rsid w:val="00BB74DF"/>
    <w:rsid w:val="00BD06D5"/>
    <w:rsid w:val="00C732F7"/>
    <w:rsid w:val="00C9473F"/>
    <w:rsid w:val="00C95E58"/>
    <w:rsid w:val="00CB5170"/>
    <w:rsid w:val="00CC1996"/>
    <w:rsid w:val="00CD1917"/>
    <w:rsid w:val="00CD779E"/>
    <w:rsid w:val="00CE5F93"/>
    <w:rsid w:val="00D04EB2"/>
    <w:rsid w:val="00D228D4"/>
    <w:rsid w:val="00D2580B"/>
    <w:rsid w:val="00D47ACE"/>
    <w:rsid w:val="00D5073E"/>
    <w:rsid w:val="00D61CE1"/>
    <w:rsid w:val="00D73232"/>
    <w:rsid w:val="00D7553E"/>
    <w:rsid w:val="00D84DAB"/>
    <w:rsid w:val="00DA7068"/>
    <w:rsid w:val="00DB4DFD"/>
    <w:rsid w:val="00DC1D95"/>
    <w:rsid w:val="00DF66AC"/>
    <w:rsid w:val="00E129BA"/>
    <w:rsid w:val="00E267DD"/>
    <w:rsid w:val="00E42951"/>
    <w:rsid w:val="00E51743"/>
    <w:rsid w:val="00E546D6"/>
    <w:rsid w:val="00E6400A"/>
    <w:rsid w:val="00EA13DC"/>
    <w:rsid w:val="00EB6188"/>
    <w:rsid w:val="00EC79D3"/>
    <w:rsid w:val="00ED4508"/>
    <w:rsid w:val="00ED515B"/>
    <w:rsid w:val="00F056CD"/>
    <w:rsid w:val="00F06E6C"/>
    <w:rsid w:val="00F45E03"/>
    <w:rsid w:val="00F515FB"/>
    <w:rsid w:val="00F63CE5"/>
    <w:rsid w:val="00FB7E39"/>
    <w:rsid w:val="00FC795D"/>
    <w:rsid w:val="00F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71600-CEFE-47C3-B230-C66E8A94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D04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rsid w:val="00D04EB2"/>
  </w:style>
  <w:style w:type="paragraph" w:customStyle="1" w:styleId="pt-a-000002">
    <w:name w:val="pt-a-000002"/>
    <w:basedOn w:val="a"/>
    <w:rsid w:val="00D04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3">
    <w:name w:val="pt-a0-000003"/>
    <w:rsid w:val="00D04EB2"/>
  </w:style>
  <w:style w:type="character" w:customStyle="1" w:styleId="pt-a0-000004">
    <w:name w:val="pt-a0-000004"/>
    <w:rsid w:val="00D04EB2"/>
  </w:style>
  <w:style w:type="character" w:customStyle="1" w:styleId="pt-a0-000005">
    <w:name w:val="pt-a0-000005"/>
    <w:rsid w:val="00D04EB2"/>
  </w:style>
  <w:style w:type="paragraph" w:customStyle="1" w:styleId="pt-a-000006">
    <w:name w:val="pt-a-000006"/>
    <w:basedOn w:val="a"/>
    <w:rsid w:val="00D04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7">
    <w:name w:val="pt-a0-000007"/>
    <w:rsid w:val="00D04EB2"/>
  </w:style>
  <w:style w:type="character" w:customStyle="1" w:styleId="pt-a0-000008">
    <w:name w:val="pt-a0-000008"/>
    <w:rsid w:val="00D04EB2"/>
  </w:style>
  <w:style w:type="character" w:customStyle="1" w:styleId="pt-a0-000009">
    <w:name w:val="pt-a0-000009"/>
    <w:rsid w:val="00D04EB2"/>
  </w:style>
  <w:style w:type="paragraph" w:customStyle="1" w:styleId="pt-a-000012">
    <w:name w:val="pt-a-000012"/>
    <w:basedOn w:val="a"/>
    <w:rsid w:val="00D04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3">
    <w:name w:val="pt-a-000013"/>
    <w:basedOn w:val="a"/>
    <w:rsid w:val="00D04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9">
    <w:name w:val="pt-a-000019"/>
    <w:basedOn w:val="a"/>
    <w:rsid w:val="00D04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20">
    <w:name w:val="pt-a-000020"/>
    <w:basedOn w:val="a"/>
    <w:rsid w:val="00D04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63CE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Андрощук Юрий Митрофанович</dc:creator>
  <cp:keywords/>
  <cp:lastModifiedBy>Буфетчиков Александр Сергеевич</cp:lastModifiedBy>
  <cp:revision>2</cp:revision>
  <dcterms:created xsi:type="dcterms:W3CDTF">2024-11-05T12:33:00Z</dcterms:created>
  <dcterms:modified xsi:type="dcterms:W3CDTF">2024-11-05T12:33:00Z</dcterms:modified>
</cp:coreProperties>
</file>